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4D6C1" w14:textId="14324749" w:rsidR="0095417D" w:rsidRDefault="0095417D">
      <w:pPr>
        <w:rPr>
          <w:b/>
          <w:lang w:val="sr-Cyrl-R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E56733" wp14:editId="768A9E4D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1913681" cy="487680"/>
            <wp:effectExtent l="0" t="0" r="0" b="7620"/>
            <wp:wrapTight wrapText="bothSides">
              <wp:wrapPolygon edited="0">
                <wp:start x="1505" y="0"/>
                <wp:lineTo x="645" y="12656"/>
                <wp:lineTo x="0" y="15188"/>
                <wp:lineTo x="430" y="21094"/>
                <wp:lineTo x="12904" y="21094"/>
                <wp:lineTo x="13334" y="16875"/>
                <wp:lineTo x="21292" y="15188"/>
                <wp:lineTo x="21292" y="1688"/>
                <wp:lineTo x="6022" y="0"/>
                <wp:lineTo x="1505" y="0"/>
              </wp:wrapPolygon>
            </wp:wrapTight>
            <wp:docPr id="11" name="Picture 1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681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68E9BC" w14:textId="77777777" w:rsidR="0095417D" w:rsidRDefault="0095417D">
      <w:pPr>
        <w:rPr>
          <w:b/>
          <w:lang w:val="sr-Cyrl-RS"/>
        </w:rPr>
      </w:pPr>
    </w:p>
    <w:p w14:paraId="7EE4857B" w14:textId="3EE7D966" w:rsidR="0095417D" w:rsidRDefault="0095417D">
      <w:pPr>
        <w:rPr>
          <w:b/>
          <w:lang w:val="sr-Cyrl-RS"/>
        </w:rPr>
      </w:pPr>
    </w:p>
    <w:p w14:paraId="5F8BE768" w14:textId="45BE0E77" w:rsidR="0095417D" w:rsidRPr="0095417D" w:rsidRDefault="0095417D">
      <w:pPr>
        <w:rPr>
          <w:rFonts w:ascii="Arial" w:hAnsi="Arial" w:cs="Arial"/>
          <w:b/>
          <w:bCs/>
          <w:lang w:val="sr-Cyrl-RS"/>
        </w:rPr>
      </w:pPr>
      <w:r w:rsidRPr="0095417D">
        <w:rPr>
          <w:rFonts w:ascii="Arial" w:hAnsi="Arial" w:cs="Arial"/>
          <w:b/>
          <w:bCs/>
          <w:lang w:val="sr-Cyrl-RS"/>
        </w:rPr>
        <w:t>Извештај о самовредновању за период 2018 - 2021</w:t>
      </w:r>
    </w:p>
    <w:p w14:paraId="2DB4DE8B" w14:textId="4B11616E" w:rsidR="0095417D" w:rsidRPr="0095417D" w:rsidRDefault="0095417D">
      <w:pPr>
        <w:rPr>
          <w:rFonts w:ascii="Arial" w:hAnsi="Arial" w:cs="Arial"/>
          <w:b/>
          <w:lang w:val="sr-Cyrl-RS"/>
        </w:rPr>
      </w:pPr>
      <w:r w:rsidRPr="0095417D">
        <w:rPr>
          <w:rFonts w:ascii="Arial" w:hAnsi="Arial" w:cs="Arial"/>
          <w:b/>
          <w:lang w:val="sr-Cyrl-RS"/>
        </w:rPr>
        <w:t xml:space="preserve">Стандард </w:t>
      </w:r>
      <w:r w:rsidR="00270D89">
        <w:rPr>
          <w:rFonts w:ascii="Arial" w:hAnsi="Arial" w:cs="Arial"/>
          <w:b/>
          <w:lang w:val="sr-Cyrl-RS"/>
        </w:rPr>
        <w:t>4</w:t>
      </w:r>
      <w:r w:rsidRPr="0095417D">
        <w:rPr>
          <w:rFonts w:ascii="Arial" w:hAnsi="Arial" w:cs="Arial"/>
          <w:b/>
          <w:lang w:val="sr-Cyrl-RS"/>
        </w:rPr>
        <w:t>:</w:t>
      </w:r>
      <w:r w:rsidRPr="0095417D">
        <w:rPr>
          <w:rFonts w:ascii="Arial" w:hAnsi="Arial" w:cs="Arial"/>
        </w:rPr>
        <w:t xml:space="preserve"> </w:t>
      </w:r>
    </w:p>
    <w:p w14:paraId="5847118C" w14:textId="4B3BE62F" w:rsidR="00D93CD3" w:rsidRDefault="00270D89" w:rsidP="00270D89">
      <w:pPr>
        <w:jc w:val="both"/>
        <w:rPr>
          <w:lang w:val="sr-Cyrl-RS"/>
        </w:rPr>
      </w:pPr>
      <w:r w:rsidRPr="00270D89">
        <w:rPr>
          <w:rFonts w:ascii="Arial" w:hAnsi="Arial" w:cs="Arial"/>
          <w:b/>
          <w:lang w:val="sr-Cyrl-RS"/>
        </w:rPr>
        <w:t>Прилог 4.1. Анализа резултата анкета о мишљењу дипломираних студената о квалитету студијког програма и постигнутим исходима учења</w:t>
      </w:r>
    </w:p>
    <w:p w14:paraId="650B103B" w14:textId="42602ACB" w:rsidR="00D76FCA" w:rsidRDefault="00D76FCA" w:rsidP="00270D89">
      <w:pPr>
        <w:pStyle w:val="ListParagraph"/>
        <w:rPr>
          <w:rFonts w:ascii="Arial" w:hAnsi="Arial" w:cs="Arial"/>
          <w:lang w:val="sr-Cyrl-ME"/>
        </w:rPr>
      </w:pPr>
    </w:p>
    <w:p w14:paraId="7E568D93" w14:textId="59824CD1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6C9D70C" w14:textId="384BE17E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2167B9C" w14:textId="4390EB89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29A8B4C6" w14:textId="482BC6C7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27598A2" w14:textId="046D5E9D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2D365C1" w14:textId="32F38A36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4409FF13" w14:textId="4E8B645A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495B27A" w14:textId="0DECCDBC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09D6FDA" w14:textId="42D8CDC5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125AD4AA" w14:textId="419D25EB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44C48FFF" w14:textId="43D50B7E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F26C327" w14:textId="6D199BF6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0A8122AF" w14:textId="171C3FDC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31CA9BD0" w14:textId="44C83994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055B363" w14:textId="02CFC7E4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8343105" w14:textId="054979B2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6ECE42DB" w14:textId="79E7B74D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49700CF8" w14:textId="6AAE53A4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3CCBBAB5" w14:textId="6EC67C74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4FA17204" w14:textId="7F9FD14D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312D6C9C" w14:textId="36AC7D68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1253C55E" w14:textId="32C75EAC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2587B6D1" w14:textId="627D2A98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6D7EBAC" w14:textId="5479193F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44CA7827" w14:textId="26704A15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3CD6E045" w14:textId="1A668C56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6B228DD7" w14:textId="27A85FB4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016C33C4" w14:textId="2F0AA299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460C8A7E" w14:textId="6A29F0FB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660EB03D" w14:textId="5C8BF2F1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FF3FF22" w14:textId="4E8FB7A8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A858F0E" w14:textId="70CE02EB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2A52F4DF" w14:textId="4B88E075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D17D35A" w14:textId="7613FE48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80F0125" w14:textId="72ABE558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0D6D039" w14:textId="0BB093CF" w:rsidR="00270D89" w:rsidRDefault="00270D89" w:rsidP="00270D89">
      <w:pPr>
        <w:jc w:val="both"/>
        <w:rPr>
          <w:lang w:val="sr-Cyrl-RS"/>
        </w:rPr>
      </w:pPr>
      <w:r w:rsidRPr="00270D89">
        <w:rPr>
          <w:rFonts w:ascii="Arial" w:hAnsi="Arial" w:cs="Arial"/>
          <w:b/>
          <w:lang w:val="sr-Cyrl-RS"/>
        </w:rPr>
        <w:lastRenderedPageBreak/>
        <w:t>Анализа резултата анкета о мишљењу дипломираних студената о квалитету студиј</w:t>
      </w:r>
      <w:r w:rsidR="00503CE3">
        <w:rPr>
          <w:rFonts w:ascii="Arial" w:hAnsi="Arial" w:cs="Arial"/>
          <w:b/>
          <w:lang w:val="sr-Cyrl-RS"/>
        </w:rPr>
        <w:t>с</w:t>
      </w:r>
      <w:r w:rsidRPr="00270D89">
        <w:rPr>
          <w:rFonts w:ascii="Arial" w:hAnsi="Arial" w:cs="Arial"/>
          <w:b/>
          <w:lang w:val="sr-Cyrl-RS"/>
        </w:rPr>
        <w:t>ког програма и постигнутим исходима учења</w:t>
      </w:r>
      <w:r w:rsidR="002D4D8D">
        <w:rPr>
          <w:rFonts w:ascii="Arial" w:hAnsi="Arial" w:cs="Arial"/>
          <w:b/>
          <w:lang w:val="sr-Cyrl-RS"/>
        </w:rPr>
        <w:t xml:space="preserve"> за период 2018 - 2021</w:t>
      </w:r>
    </w:p>
    <w:p w14:paraId="5FC77E39" w14:textId="3A0D7F35" w:rsidR="00270D89" w:rsidRDefault="00270D89" w:rsidP="00270D89">
      <w:pPr>
        <w:rPr>
          <w:rFonts w:ascii="Arial" w:hAnsi="Arial" w:cs="Arial"/>
          <w:lang w:val="sr-Cyrl-ME"/>
        </w:rPr>
      </w:pPr>
    </w:p>
    <w:p w14:paraId="79D76F8E" w14:textId="406F2D9D" w:rsidR="002D4D8D" w:rsidRDefault="002D4D8D" w:rsidP="002D4D8D">
      <w:pPr>
        <w:jc w:val="bot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RS"/>
        </w:rPr>
        <w:t xml:space="preserve">Анкетирање дипломираних студената </w:t>
      </w:r>
      <w:r>
        <w:rPr>
          <w:rFonts w:ascii="Arial" w:hAnsi="Arial" w:cs="Arial"/>
          <w:lang w:val="sr-Cyrl-ME"/>
        </w:rPr>
        <w:t xml:space="preserve">се реализује након одбране дипломског рада и реализације административних активности везаних за завршетак студија. Анализом су обухваћене анкете за период школске године 2018-2019, 2019-2020 и 2020-2021. Резултати прикупљених анкета су представљени по факултетима. </w:t>
      </w:r>
    </w:p>
    <w:p w14:paraId="121F9E85" w14:textId="0435B934" w:rsidR="006563D8" w:rsidRDefault="006563D8" w:rsidP="006563D8">
      <w:pPr>
        <w:rPr>
          <w:rFonts w:ascii="Arial" w:hAnsi="Arial" w:cs="Arial"/>
          <w:lang w:val="sr-Cyrl-ME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710"/>
        <w:gridCol w:w="1710"/>
        <w:gridCol w:w="1800"/>
      </w:tblGrid>
      <w:tr w:rsidR="00652EAB" w:rsidRPr="005B64AD" w14:paraId="5BB6133C" w14:textId="0A373EE6" w:rsidTr="00A80E1C">
        <w:trPr>
          <w:trHeight w:val="422"/>
          <w:jc w:val="center"/>
        </w:trPr>
        <w:tc>
          <w:tcPr>
            <w:tcW w:w="4230" w:type="dxa"/>
            <w:shd w:val="clear" w:color="auto" w:fill="C00000"/>
            <w:noWrap/>
            <w:vAlign w:val="center"/>
            <w:hideMark/>
          </w:tcPr>
          <w:p w14:paraId="11A1E97D" w14:textId="09C34813" w:rsidR="00652EAB" w:rsidRPr="005B64AD" w:rsidRDefault="00611E52" w:rsidP="00652EA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lang w:val="sr-Cyrl-RS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val="sr-Cyrl-RS"/>
              </w:rPr>
              <w:t>Питања</w:t>
            </w:r>
          </w:p>
        </w:tc>
        <w:tc>
          <w:tcPr>
            <w:tcW w:w="1710" w:type="dxa"/>
            <w:shd w:val="clear" w:color="auto" w:fill="C00000"/>
            <w:noWrap/>
            <w:vAlign w:val="center"/>
            <w:hideMark/>
          </w:tcPr>
          <w:p w14:paraId="0B872C2B" w14:textId="20C8728B" w:rsidR="00652EAB" w:rsidRPr="005B64AD" w:rsidRDefault="00611E52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lang w:val="sr-Cyrl-RS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val="sr-Cyrl-RS"/>
              </w:rPr>
              <w:t>Средња оцена ФИТ</w:t>
            </w:r>
          </w:p>
        </w:tc>
        <w:tc>
          <w:tcPr>
            <w:tcW w:w="1710" w:type="dxa"/>
            <w:shd w:val="clear" w:color="auto" w:fill="C00000"/>
            <w:vAlign w:val="center"/>
          </w:tcPr>
          <w:p w14:paraId="7CD0F785" w14:textId="45C1E760" w:rsidR="00652EAB" w:rsidRPr="00611E52" w:rsidRDefault="00611E52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lang w:val="sr-Cyrl-RS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val="sr-Cyrl-RS"/>
              </w:rPr>
              <w:t>Средња оцена ФАМ</w:t>
            </w:r>
          </w:p>
        </w:tc>
        <w:tc>
          <w:tcPr>
            <w:tcW w:w="1800" w:type="dxa"/>
            <w:shd w:val="clear" w:color="auto" w:fill="C00000"/>
          </w:tcPr>
          <w:p w14:paraId="7661F11E" w14:textId="77777777" w:rsidR="00D10EB4" w:rsidRDefault="00611E52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lang w:val="sr-Cyrl-RS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val="sr-Cyrl-RS"/>
              </w:rPr>
              <w:t xml:space="preserve">Средња </w:t>
            </w:r>
          </w:p>
          <w:p w14:paraId="0474C56A" w14:textId="167A8C38" w:rsidR="00652EAB" w:rsidRPr="00611E52" w:rsidRDefault="00611E52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lang w:val="sr-Cyrl-RS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val="sr-Cyrl-RS"/>
              </w:rPr>
              <w:t>оцена ФДУ</w:t>
            </w:r>
          </w:p>
        </w:tc>
      </w:tr>
      <w:tr w:rsidR="00652EAB" w:rsidRPr="005B64AD" w14:paraId="7C0C7393" w14:textId="0EC62E68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730CC5AD" w14:textId="6FAB28B2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Kvalitet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>/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primenjenost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stečenog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znanja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C0878BB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4.71</w:t>
            </w:r>
          </w:p>
        </w:tc>
        <w:tc>
          <w:tcPr>
            <w:tcW w:w="1710" w:type="dxa"/>
            <w:vAlign w:val="bottom"/>
          </w:tcPr>
          <w:p w14:paraId="65BEC8C1" w14:textId="3F9772E5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4.81</w:t>
            </w:r>
          </w:p>
        </w:tc>
        <w:tc>
          <w:tcPr>
            <w:tcW w:w="1800" w:type="dxa"/>
            <w:vAlign w:val="bottom"/>
          </w:tcPr>
          <w:p w14:paraId="63EEF66A" w14:textId="4FDC6A54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4.76</w:t>
            </w:r>
          </w:p>
        </w:tc>
      </w:tr>
      <w:tr w:rsidR="00652EAB" w:rsidRPr="005B64AD" w14:paraId="478476DB" w14:textId="617027E8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04BABFD9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Mogućnost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zapošljenje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nakon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diplomiranja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B5E9B9C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4.71</w:t>
            </w:r>
          </w:p>
        </w:tc>
        <w:tc>
          <w:tcPr>
            <w:tcW w:w="1710" w:type="dxa"/>
            <w:vAlign w:val="bottom"/>
          </w:tcPr>
          <w:p w14:paraId="25C644FF" w14:textId="301FA404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4.52</w:t>
            </w:r>
          </w:p>
        </w:tc>
        <w:tc>
          <w:tcPr>
            <w:tcW w:w="1800" w:type="dxa"/>
            <w:vAlign w:val="bottom"/>
          </w:tcPr>
          <w:p w14:paraId="26B7E299" w14:textId="55E804DC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4.76</w:t>
            </w:r>
          </w:p>
        </w:tc>
      </w:tr>
      <w:tr w:rsidR="00652EAB" w:rsidRPr="005B64AD" w14:paraId="0CF140AC" w14:textId="777CCFF6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3FD07877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Osposobljenost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za rad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BAA3CF4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4.62</w:t>
            </w:r>
          </w:p>
        </w:tc>
        <w:tc>
          <w:tcPr>
            <w:tcW w:w="1710" w:type="dxa"/>
            <w:vAlign w:val="bottom"/>
          </w:tcPr>
          <w:p w14:paraId="552D9687" w14:textId="48E40BB6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4.61</w:t>
            </w:r>
          </w:p>
        </w:tc>
        <w:tc>
          <w:tcPr>
            <w:tcW w:w="1800" w:type="dxa"/>
            <w:vAlign w:val="bottom"/>
          </w:tcPr>
          <w:p w14:paraId="0A42FC0B" w14:textId="410F5ECA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4.72</w:t>
            </w:r>
          </w:p>
        </w:tc>
      </w:tr>
      <w:tr w:rsidR="00652EAB" w:rsidRPr="005B64AD" w14:paraId="755EFF93" w14:textId="46CBE639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1E4ACCC5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Razvijanje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kretivnosti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studenata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69E6394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4.55</w:t>
            </w:r>
          </w:p>
        </w:tc>
        <w:tc>
          <w:tcPr>
            <w:tcW w:w="1710" w:type="dxa"/>
            <w:vAlign w:val="bottom"/>
          </w:tcPr>
          <w:p w14:paraId="5226B499" w14:textId="6FA23249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4.58</w:t>
            </w:r>
          </w:p>
        </w:tc>
        <w:tc>
          <w:tcPr>
            <w:tcW w:w="1800" w:type="dxa"/>
            <w:vAlign w:val="bottom"/>
          </w:tcPr>
          <w:p w14:paraId="174BE357" w14:textId="05B43052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4.78</w:t>
            </w:r>
          </w:p>
        </w:tc>
      </w:tr>
      <w:tr w:rsidR="00652EAB" w:rsidRPr="005B64AD" w14:paraId="20953F23" w14:textId="555D30C9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587FB04C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Primena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novih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znanja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tehnologija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59B443A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4.69</w:t>
            </w:r>
          </w:p>
        </w:tc>
        <w:tc>
          <w:tcPr>
            <w:tcW w:w="1710" w:type="dxa"/>
            <w:vAlign w:val="bottom"/>
          </w:tcPr>
          <w:p w14:paraId="29E73220" w14:textId="3C700D4F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4.71</w:t>
            </w:r>
          </w:p>
        </w:tc>
        <w:tc>
          <w:tcPr>
            <w:tcW w:w="1800" w:type="dxa"/>
            <w:vAlign w:val="bottom"/>
          </w:tcPr>
          <w:p w14:paraId="732560FD" w14:textId="6CAE7175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4.72</w:t>
            </w:r>
          </w:p>
        </w:tc>
      </w:tr>
      <w:tr w:rsidR="00652EAB" w:rsidRPr="005B64AD" w14:paraId="622D6EC2" w14:textId="7C06BF2B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18A3E1EE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Briga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o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studentima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nakon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diplomiranja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21F347C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4.43</w:t>
            </w:r>
          </w:p>
        </w:tc>
        <w:tc>
          <w:tcPr>
            <w:tcW w:w="1710" w:type="dxa"/>
            <w:vAlign w:val="bottom"/>
          </w:tcPr>
          <w:p w14:paraId="733C5C7C" w14:textId="31BB7408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4.47</w:t>
            </w:r>
          </w:p>
        </w:tc>
        <w:tc>
          <w:tcPr>
            <w:tcW w:w="1800" w:type="dxa"/>
            <w:vAlign w:val="bottom"/>
          </w:tcPr>
          <w:p w14:paraId="29E0DF2A" w14:textId="7B439421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4.74</w:t>
            </w:r>
          </w:p>
        </w:tc>
      </w:tr>
      <w:tr w:rsidR="00652EAB" w:rsidRPr="005B64AD" w14:paraId="69CEBD76" w14:textId="32DE228E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03FEF008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Stručna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praksa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64B176E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4.44</w:t>
            </w:r>
          </w:p>
        </w:tc>
        <w:tc>
          <w:tcPr>
            <w:tcW w:w="1710" w:type="dxa"/>
            <w:vAlign w:val="bottom"/>
          </w:tcPr>
          <w:p w14:paraId="54C6FCF1" w14:textId="7F5F12B2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4.30</w:t>
            </w:r>
          </w:p>
        </w:tc>
        <w:tc>
          <w:tcPr>
            <w:tcW w:w="1800" w:type="dxa"/>
            <w:vAlign w:val="bottom"/>
          </w:tcPr>
          <w:p w14:paraId="0EE06254" w14:textId="6A96B54A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4.74</w:t>
            </w:r>
          </w:p>
        </w:tc>
      </w:tr>
      <w:tr w:rsidR="00652EAB" w:rsidRPr="005B64AD" w14:paraId="63AEC9DF" w14:textId="5128E198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3B47444A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Završni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rad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8139E5B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4.88</w:t>
            </w:r>
          </w:p>
        </w:tc>
        <w:tc>
          <w:tcPr>
            <w:tcW w:w="1710" w:type="dxa"/>
            <w:vAlign w:val="bottom"/>
          </w:tcPr>
          <w:p w14:paraId="409779CE" w14:textId="7D5D34EA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4.90</w:t>
            </w:r>
          </w:p>
        </w:tc>
        <w:tc>
          <w:tcPr>
            <w:tcW w:w="1800" w:type="dxa"/>
            <w:vAlign w:val="bottom"/>
          </w:tcPr>
          <w:p w14:paraId="28635D16" w14:textId="32B5C91A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4.93</w:t>
            </w:r>
          </w:p>
        </w:tc>
      </w:tr>
      <w:tr w:rsidR="00652EAB" w:rsidRPr="005B64AD" w14:paraId="67DCB65E" w14:textId="06F6D8CE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43834E6C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Kvalitet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studijskog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programa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F6459FB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4.62</w:t>
            </w:r>
          </w:p>
        </w:tc>
        <w:tc>
          <w:tcPr>
            <w:tcW w:w="1710" w:type="dxa"/>
            <w:vAlign w:val="bottom"/>
          </w:tcPr>
          <w:p w14:paraId="4A3C9047" w14:textId="7BC3F7C1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4.65</w:t>
            </w:r>
          </w:p>
        </w:tc>
        <w:tc>
          <w:tcPr>
            <w:tcW w:w="1800" w:type="dxa"/>
            <w:vAlign w:val="bottom"/>
          </w:tcPr>
          <w:p w14:paraId="46E81913" w14:textId="02F0AF89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4.72</w:t>
            </w:r>
          </w:p>
        </w:tc>
      </w:tr>
      <w:tr w:rsidR="00652EAB" w:rsidRPr="005B64AD" w14:paraId="14AD5D1F" w14:textId="5116B742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194D193B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Ocena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rada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administracije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DCDA12F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4.86</w:t>
            </w:r>
          </w:p>
        </w:tc>
        <w:tc>
          <w:tcPr>
            <w:tcW w:w="1710" w:type="dxa"/>
            <w:vAlign w:val="bottom"/>
          </w:tcPr>
          <w:p w14:paraId="5EF05355" w14:textId="2804A5F8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4.77</w:t>
            </w:r>
          </w:p>
        </w:tc>
        <w:tc>
          <w:tcPr>
            <w:tcW w:w="1800" w:type="dxa"/>
            <w:vAlign w:val="bottom"/>
          </w:tcPr>
          <w:p w14:paraId="6F813225" w14:textId="668ABA03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4.85</w:t>
            </w:r>
          </w:p>
        </w:tc>
      </w:tr>
      <w:tr w:rsidR="00652EAB" w:rsidRPr="005B64AD" w14:paraId="0AD8E832" w14:textId="4A6DA71B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59DA27F5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Ocena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rada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nastavnog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osoblja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13BB69A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4.64</w:t>
            </w:r>
          </w:p>
        </w:tc>
        <w:tc>
          <w:tcPr>
            <w:tcW w:w="1710" w:type="dxa"/>
            <w:vAlign w:val="bottom"/>
          </w:tcPr>
          <w:p w14:paraId="27846CED" w14:textId="555FE280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4.84</w:t>
            </w:r>
          </w:p>
        </w:tc>
        <w:tc>
          <w:tcPr>
            <w:tcW w:w="1800" w:type="dxa"/>
            <w:vAlign w:val="bottom"/>
          </w:tcPr>
          <w:p w14:paraId="6BB0A5C6" w14:textId="730EFB7A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4.89</w:t>
            </w:r>
          </w:p>
        </w:tc>
      </w:tr>
      <w:tr w:rsidR="00652EAB" w:rsidRPr="005B64AD" w14:paraId="21B1AE37" w14:textId="72D49D81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3E508D1F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Ukupna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ocena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Fakulteta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342B8A0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4.71</w:t>
            </w:r>
          </w:p>
        </w:tc>
        <w:tc>
          <w:tcPr>
            <w:tcW w:w="1710" w:type="dxa"/>
            <w:vAlign w:val="bottom"/>
          </w:tcPr>
          <w:p w14:paraId="07CCA34B" w14:textId="5A81264F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4.65</w:t>
            </w:r>
          </w:p>
        </w:tc>
        <w:tc>
          <w:tcPr>
            <w:tcW w:w="1800" w:type="dxa"/>
            <w:vAlign w:val="bottom"/>
          </w:tcPr>
          <w:p w14:paraId="61AB5260" w14:textId="20D267DD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4.74</w:t>
            </w:r>
          </w:p>
        </w:tc>
      </w:tr>
      <w:tr w:rsidR="00652EAB" w:rsidRPr="005B64AD" w14:paraId="0084F583" w14:textId="0484181A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38753086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Ukupna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ocena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Univerziteta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2D35588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4.64</w:t>
            </w:r>
          </w:p>
        </w:tc>
        <w:tc>
          <w:tcPr>
            <w:tcW w:w="1710" w:type="dxa"/>
            <w:vAlign w:val="bottom"/>
          </w:tcPr>
          <w:p w14:paraId="545D94C5" w14:textId="27A78E6D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4.77</w:t>
            </w:r>
          </w:p>
        </w:tc>
        <w:tc>
          <w:tcPr>
            <w:tcW w:w="1800" w:type="dxa"/>
            <w:vAlign w:val="bottom"/>
          </w:tcPr>
          <w:p w14:paraId="5A9D4E26" w14:textId="42E75C88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4.70</w:t>
            </w:r>
          </w:p>
        </w:tc>
      </w:tr>
    </w:tbl>
    <w:p w14:paraId="35E56B98" w14:textId="5A6E10FA" w:rsidR="005B64AD" w:rsidRDefault="005B64AD" w:rsidP="00270D89">
      <w:pPr>
        <w:rPr>
          <w:rFonts w:ascii="Arial" w:hAnsi="Arial" w:cs="Arial"/>
          <w:lang w:val="sr-Cyrl-ME"/>
        </w:rPr>
      </w:pPr>
    </w:p>
    <w:p w14:paraId="0F5284DD" w14:textId="69AA9F0D" w:rsidR="006563D8" w:rsidRDefault="00A80E1C" w:rsidP="00270D89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Закључак анализе:</w:t>
      </w:r>
    </w:p>
    <w:p w14:paraId="51A4AC09" w14:textId="3257CC43" w:rsidR="00A80E1C" w:rsidRDefault="00A80E1C" w:rsidP="00611E52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Дипломирани студенти су оценили високом оценом</w:t>
      </w:r>
      <w:r w:rsidR="00226DD6">
        <w:rPr>
          <w:rFonts w:ascii="Arial" w:hAnsi="Arial" w:cs="Arial"/>
          <w:lang w:val="sr-Cyrl-RS"/>
        </w:rPr>
        <w:t xml:space="preserve"> квалитет организације</w:t>
      </w:r>
      <w:r>
        <w:rPr>
          <w:rFonts w:ascii="Arial" w:hAnsi="Arial" w:cs="Arial"/>
          <w:lang w:val="sr-Cyrl-RS"/>
        </w:rPr>
        <w:t xml:space="preserve"> студијск</w:t>
      </w:r>
      <w:r w:rsidR="00226DD6">
        <w:rPr>
          <w:rFonts w:ascii="Arial" w:hAnsi="Arial" w:cs="Arial"/>
          <w:lang w:val="sr-Cyrl-RS"/>
        </w:rPr>
        <w:t>их</w:t>
      </w:r>
      <w:r>
        <w:rPr>
          <w:rFonts w:ascii="Arial" w:hAnsi="Arial" w:cs="Arial"/>
          <w:lang w:val="sr-Cyrl-RS"/>
        </w:rPr>
        <w:t xml:space="preserve"> програм</w:t>
      </w:r>
      <w:r w:rsidR="00226DD6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Cyrl-RS"/>
        </w:rPr>
        <w:t xml:space="preserve"> и своје укупно задовољство студирањем на</w:t>
      </w:r>
      <w:r w:rsidR="00611E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Универзитету</w:t>
      </w:r>
      <w:r w:rsidR="00611E52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 xml:space="preserve">Просечна оцена задовољства по издвојеним организационим јединицама Факултетима износи </w:t>
      </w:r>
      <w:r w:rsidR="00611E52">
        <w:rPr>
          <w:rFonts w:ascii="Arial" w:hAnsi="Arial" w:cs="Arial"/>
          <w:lang w:val="sr-Cyrl-RS"/>
        </w:rPr>
        <w:t>4,7. Анализом није утврђе</w:t>
      </w:r>
      <w:r w:rsidR="00226DD6">
        <w:rPr>
          <w:rFonts w:ascii="Arial" w:hAnsi="Arial" w:cs="Arial"/>
          <w:lang w:val="sr-Cyrl-RS"/>
        </w:rPr>
        <w:t xml:space="preserve">н није параметар чија је оцена испод границе усаглашености. Анализом је утврђена могућност побољшања квалитета организације стручне праксе.  </w:t>
      </w:r>
    </w:p>
    <w:p w14:paraId="2D50A6FE" w14:textId="77777777" w:rsidR="00226DD6" w:rsidRDefault="00226DD6" w:rsidP="00270D89">
      <w:pPr>
        <w:rPr>
          <w:rFonts w:ascii="Arial" w:hAnsi="Arial" w:cs="Arial"/>
          <w:lang w:val="sr-Cyrl-RS"/>
        </w:rPr>
      </w:pPr>
    </w:p>
    <w:p w14:paraId="43B832D4" w14:textId="65489A34" w:rsidR="00611E52" w:rsidRDefault="00611E52" w:rsidP="00270D89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Предлози за побољшање:</w:t>
      </w:r>
    </w:p>
    <w:p w14:paraId="2666A92F" w14:textId="5F98A7CC" w:rsidR="00611E52" w:rsidRDefault="00226DD6" w:rsidP="00270D89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Побољшати организацију стручне праксе у циљу повећања </w:t>
      </w:r>
      <w:r w:rsidR="00611E52">
        <w:rPr>
          <w:rFonts w:ascii="Arial" w:hAnsi="Arial" w:cs="Arial"/>
          <w:lang w:val="sr-Cyrl-RS"/>
        </w:rPr>
        <w:t xml:space="preserve">задовољства </w:t>
      </w:r>
      <w:r w:rsidR="00D47E17">
        <w:rPr>
          <w:rFonts w:ascii="Arial" w:hAnsi="Arial" w:cs="Arial"/>
          <w:lang w:val="sr-Cyrl-RS"/>
        </w:rPr>
        <w:t xml:space="preserve">дипломираних </w:t>
      </w:r>
      <w:r w:rsidR="00611E52">
        <w:rPr>
          <w:rFonts w:ascii="Arial" w:hAnsi="Arial" w:cs="Arial"/>
          <w:lang w:val="sr-Cyrl-RS"/>
        </w:rPr>
        <w:t>студената стручном праксом на ФИТ и ФАМ</w:t>
      </w:r>
      <w:r w:rsidR="00D47E17">
        <w:rPr>
          <w:rFonts w:ascii="Arial" w:hAnsi="Arial" w:cs="Arial"/>
          <w:lang w:val="sr-Cyrl-RS"/>
        </w:rPr>
        <w:t xml:space="preserve">. </w:t>
      </w:r>
    </w:p>
    <w:p w14:paraId="7E6A3704" w14:textId="4BCD8E10" w:rsidR="00D47E17" w:rsidRDefault="00D47E17" w:rsidP="00270D89">
      <w:pPr>
        <w:rPr>
          <w:rFonts w:ascii="Arial" w:hAnsi="Arial" w:cs="Arial"/>
          <w:lang w:val="sr-Cyrl-RS"/>
        </w:rPr>
      </w:pPr>
    </w:p>
    <w:sectPr w:rsidR="00D47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860EB"/>
    <w:multiLevelType w:val="hybridMultilevel"/>
    <w:tmpl w:val="AD788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A003F"/>
    <w:multiLevelType w:val="hybridMultilevel"/>
    <w:tmpl w:val="3E06C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263"/>
    <w:rsid w:val="0005130A"/>
    <w:rsid w:val="00226DD6"/>
    <w:rsid w:val="00270D89"/>
    <w:rsid w:val="002C5F9A"/>
    <w:rsid w:val="002D4D8D"/>
    <w:rsid w:val="003E20BB"/>
    <w:rsid w:val="00503CE3"/>
    <w:rsid w:val="00580DCD"/>
    <w:rsid w:val="005B64AD"/>
    <w:rsid w:val="00611E52"/>
    <w:rsid w:val="00652EAB"/>
    <w:rsid w:val="006563D8"/>
    <w:rsid w:val="00734263"/>
    <w:rsid w:val="007866C3"/>
    <w:rsid w:val="007B5003"/>
    <w:rsid w:val="008B4FE5"/>
    <w:rsid w:val="0095417D"/>
    <w:rsid w:val="00A80E1C"/>
    <w:rsid w:val="00C45A36"/>
    <w:rsid w:val="00D10EB4"/>
    <w:rsid w:val="00D47E17"/>
    <w:rsid w:val="00D76FCA"/>
    <w:rsid w:val="00D93CD3"/>
    <w:rsid w:val="00E2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54131"/>
  <w15:chartTrackingRefBased/>
  <w15:docId w15:val="{555999EA-9BE3-4007-9AB0-D508A85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Jankulovic</dc:creator>
  <cp:keywords/>
  <dc:description/>
  <cp:lastModifiedBy>Vladimir Владимир Skoric Шкорић</cp:lastModifiedBy>
  <cp:revision>6</cp:revision>
  <dcterms:created xsi:type="dcterms:W3CDTF">2021-11-21T21:31:00Z</dcterms:created>
  <dcterms:modified xsi:type="dcterms:W3CDTF">2021-11-22T18:10:00Z</dcterms:modified>
</cp:coreProperties>
</file>