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Метрополитан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у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74D529D0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395015">
        <w:rPr>
          <w:rFonts w:ascii="Tahoma" w:hAnsi="Tahoma" w:cs="Tahoma"/>
          <w:color w:val="auto"/>
          <w:lang w:val="sr-Cyrl-CS"/>
        </w:rPr>
        <w:t xml:space="preserve">наставника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7B920822" w14:textId="77777777" w:rsidR="00771266" w:rsidRPr="00771266" w:rsidRDefault="00395015" w:rsidP="00505DB5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</w:t>
      </w:r>
      <w:r w:rsidR="00505DB5">
        <w:rPr>
          <w:rFonts w:ascii="Tahoma" w:hAnsi="Tahoma" w:cs="Tahoma"/>
          <w:lang w:val="sr-Cyrl-RS"/>
        </w:rPr>
        <w:t xml:space="preserve">научну област </w:t>
      </w:r>
      <w:r w:rsidR="00771266">
        <w:rPr>
          <w:rFonts w:ascii="Tahoma" w:hAnsi="Tahoma" w:cs="Tahoma"/>
          <w:lang w:val="sr-Cyrl-RS"/>
        </w:rPr>
        <w:t>Информационе технологије и системи</w:t>
      </w:r>
    </w:p>
    <w:p w14:paraId="0CB90E30" w14:textId="6A2BB7E9" w:rsidR="00395015" w:rsidRPr="004B3C20" w:rsidRDefault="00771266" w:rsidP="004B3C20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за ужу научну област Софтверско инжењерство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4B3C20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0DF1AF16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4B3C20">
        <w:rPr>
          <w:rFonts w:ascii="Tahoma" w:eastAsia="Arial Unicode MS" w:hAnsi="Tahoma" w:cs="Tahoma"/>
          <w:b/>
          <w:color w:val="auto"/>
          <w:lang w:val="sr-Latn-RS"/>
        </w:rPr>
        <w:t>15.</w:t>
      </w:r>
      <w:r w:rsidR="004B3C20">
        <w:rPr>
          <w:rFonts w:ascii="Tahoma" w:eastAsia="Arial Unicode MS" w:hAnsi="Tahoma" w:cs="Tahoma"/>
          <w:b/>
          <w:color w:val="auto"/>
          <w:lang w:val="uz-Cyrl-UZ"/>
        </w:rPr>
        <w:t>0</w:t>
      </w:r>
      <w:r w:rsidR="004B3C20">
        <w:rPr>
          <w:rFonts w:ascii="Tahoma" w:eastAsia="Arial Unicode MS" w:hAnsi="Tahoma" w:cs="Tahoma"/>
          <w:b/>
          <w:color w:val="auto"/>
          <w:lang w:val="sr-Latn-RS"/>
        </w:rPr>
        <w:t>4</w:t>
      </w:r>
      <w:bookmarkStart w:id="0" w:name="_GoBack"/>
      <w:bookmarkEnd w:id="0"/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B3C20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71266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863E3-7781-4C14-9077-308D94A8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2024-03-28T11:40:00Z</dcterms:created>
  <dcterms:modified xsi:type="dcterms:W3CDTF">2024-03-28T11:40:00Z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