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43A" w:rsidRPr="00445728" w:rsidRDefault="00E9643A" w:rsidP="00DB38D7">
      <w:pPr>
        <w:rPr>
          <w:rFonts w:asciiTheme="majorHAnsi" w:hAnsiTheme="majorHAnsi" w:cs="Arial"/>
          <w:b/>
          <w:bCs/>
          <w:sz w:val="28"/>
          <w:szCs w:val="28"/>
          <w:lang w:val="sl-SI"/>
        </w:rPr>
      </w:pPr>
      <w:r w:rsidRPr="00445728">
        <w:rPr>
          <w:rFonts w:asciiTheme="majorHAnsi" w:hAnsiTheme="majorHAnsi" w:cs="Arial"/>
          <w:b/>
          <w:bCs/>
          <w:sz w:val="28"/>
          <w:szCs w:val="28"/>
          <w:lang w:val="sl-SI"/>
        </w:rPr>
        <w:t>---------------------------------------------------------------------------------------------------</w:t>
      </w:r>
    </w:p>
    <w:p w:rsidR="003433A3" w:rsidRDefault="003433A3" w:rsidP="00090FD3">
      <w:pPr>
        <w:jc w:val="both"/>
        <w:rPr>
          <w:rFonts w:asciiTheme="majorHAnsi" w:hAnsiTheme="majorHAnsi" w:cs="Arial"/>
          <w:b/>
          <w:bCs/>
          <w:szCs w:val="24"/>
          <w:lang w:val="sl-SI"/>
        </w:rPr>
      </w:pPr>
    </w:p>
    <w:p w:rsidR="006A1D63" w:rsidRDefault="006A1D63" w:rsidP="004E3075">
      <w:pPr>
        <w:jc w:val="both"/>
        <w:rPr>
          <w:rFonts w:ascii="Cambria" w:hAnsi="Cambria"/>
          <w:b/>
          <w:szCs w:val="24"/>
        </w:rPr>
      </w:pPr>
      <w:r w:rsidRPr="00D32E4D">
        <w:rPr>
          <w:rFonts w:ascii="Cambria" w:hAnsi="Cambria"/>
          <w:b/>
          <w:szCs w:val="24"/>
        </w:rPr>
        <w:t>dr Marija Nedeljković</w:t>
      </w:r>
      <w:r w:rsidRPr="00820B64">
        <w:rPr>
          <w:rFonts w:ascii="Cambria" w:hAnsi="Cambria"/>
          <w:b/>
          <w:szCs w:val="24"/>
        </w:rPr>
        <w:t>–</w:t>
      </w:r>
      <w:r w:rsidRPr="00D32E4D">
        <w:rPr>
          <w:rFonts w:ascii="Cambria" w:hAnsi="Cambria"/>
          <w:b/>
          <w:szCs w:val="24"/>
        </w:rPr>
        <w:t>Pravdić</w:t>
      </w:r>
    </w:p>
    <w:p w:rsidR="006A1D63" w:rsidRDefault="006A1D63" w:rsidP="004E3075">
      <w:pPr>
        <w:jc w:val="both"/>
        <w:rPr>
          <w:rFonts w:ascii="Cambria" w:hAnsi="Cambria"/>
          <w:b/>
          <w:szCs w:val="24"/>
        </w:rPr>
      </w:pPr>
      <w:r>
        <w:rPr>
          <w:rFonts w:ascii="Cambria" w:hAnsi="Cambria"/>
          <w:b/>
          <w:szCs w:val="24"/>
        </w:rPr>
        <w:t>Docent</w:t>
      </w:r>
    </w:p>
    <w:p w:rsidR="006A1D63" w:rsidRDefault="006A1D63" w:rsidP="004E3075">
      <w:pPr>
        <w:jc w:val="both"/>
        <w:rPr>
          <w:rFonts w:ascii="Cambria" w:hAnsi="Cambria"/>
          <w:b/>
          <w:szCs w:val="24"/>
        </w:rPr>
      </w:pPr>
    </w:p>
    <w:p w:rsidR="006A1D63" w:rsidRDefault="006A1D63" w:rsidP="004E3075">
      <w:pPr>
        <w:jc w:val="both"/>
        <w:rPr>
          <w:rFonts w:ascii="Cambria" w:hAnsi="Cambria"/>
          <w:b/>
          <w:szCs w:val="24"/>
        </w:rPr>
      </w:pPr>
      <w:r w:rsidRPr="006A1D63">
        <w:rPr>
          <w:rFonts w:ascii="Cambria" w:hAnsi="Cambria"/>
          <w:b/>
          <w:szCs w:val="24"/>
        </w:rPr>
        <w:t>Vrsta radnog angažovanja: Puni radni odnos</w:t>
      </w:r>
      <w:r w:rsidRPr="006A1D63">
        <w:rPr>
          <w:rFonts w:ascii="Cambria" w:hAnsi="Cambria"/>
          <w:b/>
          <w:szCs w:val="24"/>
        </w:rPr>
        <w:cr/>
      </w:r>
    </w:p>
    <w:p w:rsidR="006A1D63" w:rsidRPr="00D32E4D" w:rsidRDefault="006A1D63" w:rsidP="004E3075">
      <w:pPr>
        <w:jc w:val="both"/>
        <w:rPr>
          <w:rFonts w:ascii="Cambria" w:hAnsi="Cambria"/>
          <w:b/>
          <w:szCs w:val="24"/>
        </w:rPr>
      </w:pPr>
    </w:p>
    <w:p w:rsidR="006A1D63" w:rsidRPr="00D32E4D" w:rsidRDefault="006A1D63" w:rsidP="004E3075">
      <w:pPr>
        <w:jc w:val="both"/>
        <w:rPr>
          <w:rFonts w:ascii="Cambria" w:hAnsi="Cambria"/>
          <w:szCs w:val="24"/>
        </w:rPr>
      </w:pPr>
      <w:r w:rsidRPr="00820B64">
        <w:rPr>
          <w:rFonts w:ascii="Cambria" w:hAnsi="Cambria"/>
          <w:b/>
          <w:szCs w:val="24"/>
        </w:rPr>
        <w:t>OBLAST ISTRAŽIVANJA:</w:t>
      </w:r>
      <w:r w:rsidRPr="00D32E4D">
        <w:rPr>
          <w:rFonts w:ascii="Cambria" w:hAnsi="Cambria"/>
          <w:szCs w:val="24"/>
        </w:rPr>
        <w:t xml:space="preserve"> sociolingvistika, metodika nastave stranog jezika, jezička prava, jezički pejzaž, evropsko zakonodavstvo,</w:t>
      </w:r>
      <w:r>
        <w:rPr>
          <w:rFonts w:ascii="Cambria" w:hAnsi="Cambria"/>
          <w:szCs w:val="24"/>
        </w:rPr>
        <w:t xml:space="preserve"> </w:t>
      </w:r>
      <w:r w:rsidRPr="00D32E4D">
        <w:rPr>
          <w:rFonts w:ascii="Cambria" w:hAnsi="Cambria"/>
          <w:szCs w:val="24"/>
        </w:rPr>
        <w:t>politike normalizacije odnosa, poliheuristička teorija, međunarodne i  evropske studije</w:t>
      </w:r>
    </w:p>
    <w:p w:rsidR="00E9643A" w:rsidRDefault="00E9643A" w:rsidP="004E3075">
      <w:pPr>
        <w:jc w:val="both"/>
        <w:rPr>
          <w:rStyle w:val="Hyperlink"/>
          <w:rFonts w:asciiTheme="majorHAnsi" w:hAnsiTheme="majorHAnsi" w:cs="Arial"/>
          <w:b/>
          <w:bCs/>
          <w:szCs w:val="24"/>
          <w:lang w:val="sl-SI"/>
        </w:rPr>
      </w:pPr>
    </w:p>
    <w:p w:rsidR="003433A3" w:rsidRPr="00A446AC" w:rsidRDefault="003433A3" w:rsidP="004E3075">
      <w:pPr>
        <w:jc w:val="both"/>
        <w:rPr>
          <w:rStyle w:val="Hyperlink"/>
          <w:lang w:val="sl-SI"/>
        </w:rPr>
      </w:pPr>
    </w:p>
    <w:p w:rsidR="0003076F" w:rsidRPr="0003076F" w:rsidRDefault="004E3075" w:rsidP="004E3075">
      <w:pPr>
        <w:pBdr>
          <w:bottom w:val="single" w:sz="6" w:space="1" w:color="auto"/>
        </w:pBdr>
        <w:jc w:val="both"/>
        <w:rPr>
          <w:rFonts w:asciiTheme="majorHAnsi" w:hAnsiTheme="majorHAnsi" w:cs="Arial"/>
          <w:b/>
          <w:bCs/>
          <w:szCs w:val="24"/>
        </w:rPr>
      </w:pPr>
      <w:r w:rsidRPr="00820B64">
        <w:rPr>
          <w:rFonts w:ascii="Cambria" w:hAnsi="Cambria"/>
          <w:b/>
          <w:szCs w:val="24"/>
        </w:rPr>
        <w:t>OBRAZOVANJE I USAVRŠAVANJA:</w:t>
      </w:r>
    </w:p>
    <w:p w:rsidR="00445728" w:rsidRDefault="00445728" w:rsidP="004E3075">
      <w:pPr>
        <w:ind w:left="720"/>
        <w:jc w:val="both"/>
        <w:rPr>
          <w:rFonts w:asciiTheme="majorHAnsi" w:hAnsiTheme="majorHAnsi" w:cs="Arial"/>
          <w:bCs/>
          <w:szCs w:val="24"/>
          <w:lang w:val="bs-Cyrl-BA"/>
        </w:rPr>
      </w:pPr>
    </w:p>
    <w:p w:rsidR="004E3075" w:rsidRPr="004E3075" w:rsidRDefault="004E3075" w:rsidP="004E3075">
      <w:pPr>
        <w:spacing w:line="276" w:lineRule="auto"/>
        <w:ind w:firstLine="720"/>
        <w:jc w:val="both"/>
        <w:rPr>
          <w:rFonts w:asciiTheme="majorHAnsi" w:hAnsiTheme="majorHAnsi" w:cstheme="minorHAnsi"/>
          <w:szCs w:val="24"/>
          <w:lang w:val="en-GB" w:eastAsia="pt-PT"/>
        </w:rPr>
      </w:pPr>
      <w:r w:rsidRPr="004E3075">
        <w:rPr>
          <w:rFonts w:asciiTheme="majorHAnsi" w:hAnsiTheme="majorHAnsi" w:cstheme="minorHAnsi"/>
          <w:szCs w:val="24"/>
          <w:lang w:val="en-GB" w:eastAsia="pt-PT"/>
        </w:rPr>
        <w:t xml:space="preserve">Marija Nedeljković–Pravdić je rođena 17.05.1979. godine u Čačku, gde je završila osnovnu školu i Gimnaziju sa odličnim uspehom. Diplomirala je engleski jezik i književnost na Filozofskom fakultetu u Prištini 2003. godine, sa prosečnom ocenom 9,05. Na osnovu izuzetnih akademskih rezultata tokom studija, 2001. godine primila je stipendiju Vlade Kraljevine Norveške. Januara 2006. godine Marija je upisala program master studija u oblasti poslovne administracije, smer međunarodni marketing na Berne University of Applied Sciences, City of London College, gde je položila predviđene ispite i odbranila tezu “How to create powerful brands – an investigation into mineral waters in Serbia”, juna 2007. godine i time stekla zvanje </w:t>
      </w:r>
      <w:r w:rsidRPr="004E3075">
        <w:rPr>
          <w:rFonts w:asciiTheme="majorHAnsi" w:hAnsiTheme="majorHAnsi" w:cstheme="minorHAnsi"/>
          <w:i/>
          <w:szCs w:val="24"/>
          <w:lang w:val="en-GB" w:eastAsia="pt-PT"/>
        </w:rPr>
        <w:t>Executive MBA in International Marketing</w:t>
      </w:r>
      <w:r w:rsidRPr="004E3075">
        <w:rPr>
          <w:rFonts w:asciiTheme="majorHAnsi" w:hAnsiTheme="majorHAnsi" w:cstheme="minorHAnsi"/>
          <w:szCs w:val="24"/>
          <w:lang w:val="en-GB" w:eastAsia="pt-PT"/>
        </w:rPr>
        <w:t xml:space="preserve">. Mentor joj je bio prof. dr Lester Massingham. Kao stipendista Fondacije dr Zoran Đinđić putem programa "Iskusiti Evropu – mladi srpski profesionalci u Austriji – program radnih praksi Zoran Đinđić" Marija provodi tri meseca (januar – april 2009. godine) u Gracu. Praksu je obavila na Svetskom univerzitetskom servisu (WUS Austria). </w:t>
      </w:r>
    </w:p>
    <w:p w:rsidR="004E3075" w:rsidRDefault="004E3075" w:rsidP="004E3075">
      <w:pPr>
        <w:spacing w:line="276" w:lineRule="auto"/>
        <w:ind w:firstLine="720"/>
        <w:jc w:val="both"/>
        <w:rPr>
          <w:rFonts w:asciiTheme="majorHAnsi" w:hAnsiTheme="majorHAnsi" w:cstheme="minorHAnsi"/>
          <w:szCs w:val="24"/>
          <w:lang w:val="en-GB" w:eastAsia="pt-PT"/>
        </w:rPr>
      </w:pPr>
      <w:r w:rsidRPr="004E3075">
        <w:rPr>
          <w:rFonts w:asciiTheme="majorHAnsi" w:hAnsiTheme="majorHAnsi" w:cstheme="minorHAnsi"/>
          <w:szCs w:val="24"/>
          <w:lang w:val="en-GB" w:eastAsia="pt-PT"/>
        </w:rPr>
        <w:t xml:space="preserve">Na Ekonomskom fakultetu u Beogradu, Marija je 2010. godine nostrifikovala diplomu stečenu u Londonu, kao diplomu diplomskih akademskih studija sa zvanjem </w:t>
      </w:r>
      <w:r w:rsidRPr="004E3075">
        <w:rPr>
          <w:rFonts w:asciiTheme="majorHAnsi" w:hAnsiTheme="majorHAnsi" w:cstheme="minorHAnsi"/>
          <w:i/>
          <w:szCs w:val="24"/>
          <w:lang w:val="en-GB" w:eastAsia="pt-PT"/>
        </w:rPr>
        <w:t>diplomirani ekonomista – master</w:t>
      </w:r>
      <w:r w:rsidRPr="004E3075">
        <w:rPr>
          <w:rFonts w:asciiTheme="majorHAnsi" w:hAnsiTheme="majorHAnsi" w:cstheme="minorHAnsi"/>
          <w:szCs w:val="24"/>
          <w:lang w:val="en-GB" w:eastAsia="pt-PT"/>
        </w:rPr>
        <w:t xml:space="preserve">, oblast Poslovno upravljanje. </w:t>
      </w:r>
    </w:p>
    <w:p w:rsidR="004E3075" w:rsidRDefault="004E3075" w:rsidP="004E3075">
      <w:pPr>
        <w:spacing w:line="276" w:lineRule="auto"/>
        <w:ind w:firstLine="720"/>
        <w:jc w:val="both"/>
        <w:rPr>
          <w:rFonts w:asciiTheme="majorHAnsi" w:hAnsiTheme="majorHAnsi" w:cstheme="minorHAnsi"/>
          <w:szCs w:val="24"/>
          <w:lang w:val="en-GB" w:eastAsia="pt-PT"/>
        </w:rPr>
      </w:pPr>
      <w:r w:rsidRPr="004E3075">
        <w:rPr>
          <w:rFonts w:asciiTheme="majorHAnsi" w:hAnsiTheme="majorHAnsi" w:cstheme="minorHAnsi"/>
          <w:szCs w:val="24"/>
          <w:lang w:val="en-GB" w:eastAsia="pt-PT"/>
        </w:rPr>
        <w:t>Marija u oktobru 2013. godine upisuje doktorske studije na Filološkom  fakultetu u Beogradu, smer nauka o jeziku. U najkraćem mogućem roku, Marija je položila sve predviđene ispite sa prosečn</w:t>
      </w:r>
      <w:r>
        <w:rPr>
          <w:rFonts w:asciiTheme="majorHAnsi" w:hAnsiTheme="majorHAnsi" w:cstheme="minorHAnsi"/>
          <w:szCs w:val="24"/>
          <w:lang w:val="en-GB" w:eastAsia="pt-PT"/>
        </w:rPr>
        <w:t>om ocenom 9,87</w:t>
      </w:r>
      <w:r w:rsidRPr="004E3075">
        <w:rPr>
          <w:rFonts w:asciiTheme="majorHAnsi" w:hAnsiTheme="majorHAnsi" w:cstheme="minorHAnsi"/>
          <w:szCs w:val="24"/>
          <w:lang w:val="en-GB" w:eastAsia="pt-PT"/>
        </w:rPr>
        <w:t>, a januara 2022. odbranila doktorsku disertaciju na Filološkom fakultetu u Beogradu pod nazivom: JEZIČKI PEJZAŽI PODELjENOG GRADA: SEVERNA I JUŽNA MITROVICA. Marija je doktorand i na Fakultetu političkih nauka u Beogradu. Preostale obaveze na doktorskim studijama na Fakultetu političkih nauka tiču se izrade i odbrane doktorske disertacije pod nazivom „Primena iskustava normalizacije odnosa „dve Nemačke” (1972) na Korejskom poluostrvu u posthladnoratovskom razdoblju”. Mentor joj je prof. dr Dragan Đukanović.</w:t>
      </w:r>
    </w:p>
    <w:p w:rsidR="004E3075" w:rsidRDefault="004E3075" w:rsidP="004E3075">
      <w:pPr>
        <w:spacing w:line="276" w:lineRule="auto"/>
        <w:ind w:firstLine="720"/>
        <w:jc w:val="both"/>
        <w:rPr>
          <w:rFonts w:asciiTheme="majorHAnsi" w:hAnsiTheme="majorHAnsi" w:cstheme="minorHAnsi"/>
          <w:szCs w:val="24"/>
          <w:lang w:val="en-GB" w:eastAsia="pt-PT"/>
        </w:rPr>
      </w:pPr>
    </w:p>
    <w:p w:rsidR="004E3075" w:rsidRPr="0003076F" w:rsidRDefault="004E3075" w:rsidP="004E3075">
      <w:pPr>
        <w:pBdr>
          <w:bottom w:val="single" w:sz="6" w:space="1" w:color="auto"/>
        </w:pBdr>
        <w:jc w:val="both"/>
        <w:rPr>
          <w:rFonts w:asciiTheme="majorHAnsi" w:hAnsiTheme="majorHAnsi" w:cs="Arial"/>
          <w:b/>
          <w:bCs/>
          <w:szCs w:val="24"/>
        </w:rPr>
      </w:pPr>
      <w:r>
        <w:rPr>
          <w:rFonts w:ascii="Cambria" w:hAnsi="Cambria"/>
          <w:b/>
          <w:szCs w:val="24"/>
        </w:rPr>
        <w:t>PROFESIONALNA KARIJERA</w:t>
      </w:r>
      <w:r w:rsidRPr="00820B64">
        <w:rPr>
          <w:rFonts w:ascii="Cambria" w:hAnsi="Cambria"/>
          <w:b/>
          <w:szCs w:val="24"/>
        </w:rPr>
        <w:t>:</w:t>
      </w:r>
    </w:p>
    <w:p w:rsidR="004E3075" w:rsidRDefault="004E3075" w:rsidP="004E3075">
      <w:pPr>
        <w:ind w:left="720"/>
        <w:jc w:val="both"/>
        <w:rPr>
          <w:rFonts w:asciiTheme="majorHAnsi" w:hAnsiTheme="majorHAnsi" w:cs="Arial"/>
          <w:bCs/>
          <w:szCs w:val="24"/>
          <w:lang w:val="bs-Cyrl-BA"/>
        </w:rPr>
      </w:pPr>
    </w:p>
    <w:p w:rsidR="004E3075" w:rsidRDefault="004E3075" w:rsidP="004E3075">
      <w:pPr>
        <w:spacing w:line="276" w:lineRule="auto"/>
        <w:ind w:firstLine="720"/>
        <w:jc w:val="both"/>
        <w:rPr>
          <w:rFonts w:asciiTheme="majorHAnsi" w:hAnsiTheme="majorHAnsi" w:cstheme="minorHAnsi"/>
          <w:szCs w:val="24"/>
          <w:lang w:val="en-GB" w:eastAsia="pt-PT"/>
        </w:rPr>
      </w:pPr>
      <w:r w:rsidRPr="004E3075">
        <w:rPr>
          <w:rFonts w:asciiTheme="majorHAnsi" w:hAnsiTheme="majorHAnsi" w:cstheme="minorHAnsi"/>
          <w:szCs w:val="24"/>
          <w:lang w:val="en-GB" w:eastAsia="pt-PT"/>
        </w:rPr>
        <w:t xml:space="preserve">U toku trajanja osnovnih studija, Marija je radila kao honorarni prevodilac na TV Čačak. U periodu od septembra 2002. do decembra 2005. godine radi kao profesor </w:t>
      </w:r>
      <w:r w:rsidRPr="004E3075">
        <w:rPr>
          <w:rFonts w:asciiTheme="majorHAnsi" w:hAnsiTheme="majorHAnsi" w:cstheme="minorHAnsi"/>
          <w:szCs w:val="24"/>
          <w:lang w:val="en-GB" w:eastAsia="pt-PT"/>
        </w:rPr>
        <w:lastRenderedPageBreak/>
        <w:t xml:space="preserve">engleskog jezika u OŠ „Kirilo Savić“ u Ivanjici, gde zasniva stalni radni odnos. U istom vremenskom periodu, Marija radi kao profesor engleskog jezika i u Srednjoj tehničkoj školi i OŠ „Milinko Kušić“ u Ivanjici. Marija je zasnovala stalni radni odnos na Visokoj poslovnoj školi u Čačku, počev od 01.09.2007., na mestu predavača za poslovni engleski jezik i asistenta za predmet marketing i odnosi sa javnošću. Od septembra 2010. do septembra 2012. godine, radi na Visokoj školi za poslovnu ekonomiju i preduzetništvo u Beogradu, kao predavač na strukovnim i asistent na akademskim studijama, gde je bila angažovana na predmetima poslovni engleski jezik i marketing. </w:t>
      </w:r>
    </w:p>
    <w:p w:rsidR="004E3075" w:rsidRDefault="004E3075" w:rsidP="004E3075">
      <w:pPr>
        <w:spacing w:line="276" w:lineRule="auto"/>
        <w:ind w:firstLine="720"/>
        <w:jc w:val="both"/>
        <w:rPr>
          <w:rFonts w:asciiTheme="majorHAnsi" w:hAnsiTheme="majorHAnsi" w:cstheme="minorHAnsi"/>
          <w:szCs w:val="24"/>
          <w:lang w:val="en-GB" w:eastAsia="pt-PT"/>
        </w:rPr>
      </w:pPr>
      <w:r w:rsidRPr="004E3075">
        <w:rPr>
          <w:rFonts w:asciiTheme="majorHAnsi" w:hAnsiTheme="majorHAnsi" w:cstheme="minorHAnsi"/>
          <w:szCs w:val="24"/>
          <w:lang w:val="en-GB" w:eastAsia="pt-PT"/>
        </w:rPr>
        <w:t xml:space="preserve">Pored ovih radnih angažovanja, od jula 2009. do decembra 2012. godine Marija radi pri misiji vladavine prava Evropske unije na Kosovu – EULEKS u Prištini na poziciji analitičara srpskih medija. U decembru 2012. godine unapređena je na poziciju službenika za komunikaciju Evropske unije za sever Kosova. U novembru 2014. godine, Marija napušta EULEKS i prelazi da radi za Kancelariju Specijalnog predstavnika EU na Kosovu/EU Kancelarije na poziciji političke savetnice za sever Kosova. </w:t>
      </w:r>
    </w:p>
    <w:p w:rsidR="00916DCA" w:rsidRPr="004E3075" w:rsidRDefault="004E3075" w:rsidP="004E3075">
      <w:pPr>
        <w:spacing w:line="276" w:lineRule="auto"/>
        <w:ind w:firstLine="720"/>
        <w:jc w:val="both"/>
        <w:rPr>
          <w:rFonts w:asciiTheme="majorHAnsi" w:hAnsiTheme="majorHAnsi" w:cstheme="minorHAnsi"/>
          <w:szCs w:val="24"/>
          <w:lang w:val="en-GB" w:eastAsia="pt-PT"/>
        </w:rPr>
      </w:pPr>
      <w:r w:rsidRPr="004E3075">
        <w:rPr>
          <w:rFonts w:asciiTheme="majorHAnsi" w:hAnsiTheme="majorHAnsi" w:cstheme="minorHAnsi"/>
          <w:szCs w:val="24"/>
          <w:lang w:val="en-GB" w:eastAsia="pt-PT"/>
        </w:rPr>
        <w:t>Od 2015. godine nalazi se i na poziciji izvršne direktorke NVO „Centar za monitoring i aktivizam”. Marija se bavila izradom i implementacijom projekata čiji je fokus na medijskoj slobodi, ali i odgovornosti, slobodi izražavanja, transparentosti rada organa lokalne samouprave, korupciji, promociji pomirenja i regionalne saradnje, osnovnih ljudskih prava (posebno marginalizovanih grupa) podržanih od strane Evropske zadužbine za demokratiju, Fondacije za otvoreno drušvo, Francuske Ambasade u Srbiji i sl. Pored navedenog, Marija je prošla brojne obuke i seminare pri različitim nevladinim i međunarodnim organizacijama (kao što su NVO Žensko Pravo, NVO Centar za mir i toleranciju, Savet Evrope, EULEKS – Kosovo, Međunarodna civilna kancelarija – Kosovo, Balkan Tender Watch, Evropska zadužbina za demokratiju). Od januara 2020. godine bila je zaposlena je u JP „Pošta Srbije” na različitim pozicijama.</w:t>
      </w:r>
    </w:p>
    <w:p w:rsidR="0028654D" w:rsidRDefault="0028654D" w:rsidP="0028654D">
      <w:pPr>
        <w:jc w:val="both"/>
        <w:rPr>
          <w:rFonts w:asciiTheme="majorHAnsi" w:hAnsiTheme="majorHAnsi" w:cs="Arial"/>
          <w:sz w:val="20"/>
          <w:lang w:val="bs-Cyrl-BA"/>
        </w:rPr>
      </w:pPr>
    </w:p>
    <w:p w:rsidR="00A52EE6" w:rsidRPr="0028654D" w:rsidRDefault="00A52EE6" w:rsidP="0028654D">
      <w:pPr>
        <w:jc w:val="both"/>
        <w:rPr>
          <w:rFonts w:asciiTheme="majorHAnsi" w:hAnsiTheme="majorHAnsi" w:cs="Arial"/>
          <w:sz w:val="20"/>
          <w:lang w:val="bs-Cyrl-BA"/>
        </w:rPr>
      </w:pPr>
    </w:p>
    <w:p w:rsidR="000F05F5" w:rsidRPr="008E0471" w:rsidRDefault="000F05F5" w:rsidP="000F05F5">
      <w:pPr>
        <w:pStyle w:val="BodyText"/>
        <w:rPr>
          <w:rFonts w:asciiTheme="majorHAnsi" w:hAnsiTheme="majorHAnsi" w:cs="Arial"/>
          <w:bCs/>
          <w:sz w:val="24"/>
          <w:szCs w:val="24"/>
          <w:lang w:val="pl-PL"/>
        </w:rPr>
      </w:pPr>
    </w:p>
    <w:sectPr w:rsidR="000F05F5" w:rsidRPr="008E0471" w:rsidSect="009358DD">
      <w:footerReference w:type="even" r:id="rId7"/>
      <w:footerReference w:type="default" r:id="rId8"/>
      <w:pgSz w:w="12240" w:h="15840"/>
      <w:pgMar w:top="851" w:right="1134"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E3A" w:rsidRDefault="009F7E3A">
      <w:r>
        <w:separator/>
      </w:r>
    </w:p>
  </w:endnote>
  <w:endnote w:type="continuationSeparator" w:id="1">
    <w:p w:rsidR="009F7E3A" w:rsidRDefault="009F7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Times New Roman">
    <w:altName w:val="Courier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E6D" w:rsidRDefault="00C53492" w:rsidP="0073501D">
    <w:pPr>
      <w:pStyle w:val="Footer"/>
      <w:framePr w:wrap="around" w:vAnchor="text" w:hAnchor="margin" w:xAlign="right" w:y="1"/>
      <w:rPr>
        <w:rStyle w:val="PageNumber"/>
      </w:rPr>
    </w:pPr>
    <w:r>
      <w:rPr>
        <w:rStyle w:val="PageNumber"/>
      </w:rPr>
      <w:fldChar w:fldCharType="begin"/>
    </w:r>
    <w:r w:rsidR="00201E6D">
      <w:rPr>
        <w:rStyle w:val="PageNumber"/>
      </w:rPr>
      <w:instrText xml:space="preserve">PAGE  </w:instrText>
    </w:r>
    <w:r>
      <w:rPr>
        <w:rStyle w:val="PageNumber"/>
      </w:rPr>
      <w:fldChar w:fldCharType="end"/>
    </w:r>
  </w:p>
  <w:p w:rsidR="00201E6D" w:rsidRDefault="00201E6D" w:rsidP="00134B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E6D" w:rsidRDefault="00C53492" w:rsidP="0073501D">
    <w:pPr>
      <w:pStyle w:val="Footer"/>
      <w:framePr w:wrap="around" w:vAnchor="text" w:hAnchor="margin" w:xAlign="right" w:y="1"/>
      <w:rPr>
        <w:rStyle w:val="PageNumber"/>
      </w:rPr>
    </w:pPr>
    <w:r>
      <w:rPr>
        <w:rStyle w:val="PageNumber"/>
      </w:rPr>
      <w:fldChar w:fldCharType="begin"/>
    </w:r>
    <w:r w:rsidR="00201E6D">
      <w:rPr>
        <w:rStyle w:val="PageNumber"/>
      </w:rPr>
      <w:instrText xml:space="preserve">PAGE  </w:instrText>
    </w:r>
    <w:r>
      <w:rPr>
        <w:rStyle w:val="PageNumber"/>
      </w:rPr>
      <w:fldChar w:fldCharType="separate"/>
    </w:r>
    <w:r w:rsidR="004E3075">
      <w:rPr>
        <w:rStyle w:val="PageNumber"/>
        <w:noProof/>
      </w:rPr>
      <w:t>1</w:t>
    </w:r>
    <w:r>
      <w:rPr>
        <w:rStyle w:val="PageNumber"/>
      </w:rPr>
      <w:fldChar w:fldCharType="end"/>
    </w:r>
  </w:p>
  <w:p w:rsidR="00201E6D" w:rsidRDefault="00201E6D" w:rsidP="00134B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E3A" w:rsidRDefault="009F7E3A">
      <w:r>
        <w:separator/>
      </w:r>
    </w:p>
  </w:footnote>
  <w:footnote w:type="continuationSeparator" w:id="1">
    <w:p w:rsidR="009F7E3A" w:rsidRDefault="009F7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F8E932"/>
    <w:lvl w:ilvl="0">
      <w:start w:val="1"/>
      <w:numFmt w:val="bullet"/>
      <w:lvlText w:val=""/>
      <w:lvlJc w:val="left"/>
      <w:pPr>
        <w:tabs>
          <w:tab w:val="num" w:pos="360"/>
        </w:tabs>
        <w:ind w:left="360" w:hanging="360"/>
      </w:pPr>
      <w:rPr>
        <w:rFonts w:ascii="Symbol" w:hAnsi="Symbol" w:hint="default"/>
      </w:rPr>
    </w:lvl>
  </w:abstractNum>
  <w:abstractNum w:abstractNumId="1">
    <w:nsid w:val="008F0F38"/>
    <w:multiLevelType w:val="hybridMultilevel"/>
    <w:tmpl w:val="F50ED3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0C10B15"/>
    <w:multiLevelType w:val="hybridMultilevel"/>
    <w:tmpl w:val="AC18B8C4"/>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51676"/>
    <w:multiLevelType w:val="hybridMultilevel"/>
    <w:tmpl w:val="82F0C59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A546D"/>
    <w:multiLevelType w:val="multilevel"/>
    <w:tmpl w:val="CEFE94D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3D01E5"/>
    <w:multiLevelType w:val="hybridMultilevel"/>
    <w:tmpl w:val="FE2A4596"/>
    <w:lvl w:ilvl="0" w:tplc="14F2F434">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9F20D9"/>
    <w:multiLevelType w:val="hybridMultilevel"/>
    <w:tmpl w:val="CAE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C3A28"/>
    <w:multiLevelType w:val="multilevel"/>
    <w:tmpl w:val="BCF242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o"/>
      <w:lvlJc w:val="left"/>
      <w:pPr>
        <w:tabs>
          <w:tab w:val="num" w:pos="2340"/>
        </w:tabs>
        <w:ind w:left="2340" w:hanging="360"/>
      </w:pPr>
      <w:rPr>
        <w:rFonts w:ascii="Courier New" w:hAnsi="Courier Ne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4E971B4"/>
    <w:multiLevelType w:val="hybridMultilevel"/>
    <w:tmpl w:val="AE94D6F0"/>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D4A21"/>
    <w:multiLevelType w:val="hybridMultilevel"/>
    <w:tmpl w:val="2CB0E970"/>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43107"/>
    <w:multiLevelType w:val="hybridMultilevel"/>
    <w:tmpl w:val="5290C29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5F4B8F"/>
    <w:multiLevelType w:val="hybridMultilevel"/>
    <w:tmpl w:val="FA50804A"/>
    <w:lvl w:ilvl="0" w:tplc="28DABEE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BD289E"/>
    <w:multiLevelType w:val="hybridMultilevel"/>
    <w:tmpl w:val="E974C93C"/>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014D6"/>
    <w:multiLevelType w:val="hybridMultilevel"/>
    <w:tmpl w:val="23C46AE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5056083"/>
    <w:multiLevelType w:val="hybridMultilevel"/>
    <w:tmpl w:val="01CE8704"/>
    <w:lvl w:ilvl="0" w:tplc="28DABEE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0B14F2"/>
    <w:multiLevelType w:val="multilevel"/>
    <w:tmpl w:val="FA50804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7F04B32"/>
    <w:multiLevelType w:val="hybridMultilevel"/>
    <w:tmpl w:val="F9FCF522"/>
    <w:lvl w:ilvl="0" w:tplc="987E8AF2">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15737F"/>
    <w:multiLevelType w:val="singleLevel"/>
    <w:tmpl w:val="0409000F"/>
    <w:lvl w:ilvl="0">
      <w:start w:val="1"/>
      <w:numFmt w:val="decimal"/>
      <w:lvlText w:val="%1."/>
      <w:lvlJc w:val="left"/>
      <w:pPr>
        <w:tabs>
          <w:tab w:val="num" w:pos="1070"/>
        </w:tabs>
        <w:ind w:left="1070" w:hanging="360"/>
      </w:pPr>
      <w:rPr>
        <w:rFonts w:hint="default"/>
      </w:rPr>
    </w:lvl>
  </w:abstractNum>
  <w:abstractNum w:abstractNumId="18">
    <w:nsid w:val="2A537073"/>
    <w:multiLevelType w:val="hybridMultilevel"/>
    <w:tmpl w:val="70248CB4"/>
    <w:lvl w:ilvl="0" w:tplc="0409000F">
      <w:start w:val="1"/>
      <w:numFmt w:val="decimal"/>
      <w:lvlText w:val="%1."/>
      <w:lvlJc w:val="left"/>
      <w:pPr>
        <w:tabs>
          <w:tab w:val="num" w:pos="720"/>
        </w:tabs>
        <w:ind w:left="720" w:hanging="360"/>
      </w:pPr>
    </w:lvl>
    <w:lvl w:ilvl="1" w:tplc="50B0E9D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DD3C51"/>
    <w:multiLevelType w:val="hybridMultilevel"/>
    <w:tmpl w:val="5308D070"/>
    <w:lvl w:ilvl="0" w:tplc="18C6DFD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212AB4"/>
    <w:multiLevelType w:val="hybridMultilevel"/>
    <w:tmpl w:val="1204A6E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33C25AD"/>
    <w:multiLevelType w:val="hybridMultilevel"/>
    <w:tmpl w:val="426EF596"/>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3C3C0C"/>
    <w:multiLevelType w:val="hybridMultilevel"/>
    <w:tmpl w:val="F9FCF522"/>
    <w:lvl w:ilvl="0" w:tplc="987E8AF2">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F92B9F"/>
    <w:multiLevelType w:val="hybridMultilevel"/>
    <w:tmpl w:val="A3B6115C"/>
    <w:lvl w:ilvl="0" w:tplc="4AD2E1E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200F2E"/>
    <w:multiLevelType w:val="hybridMultilevel"/>
    <w:tmpl w:val="09FEAF82"/>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D6F68"/>
    <w:multiLevelType w:val="hybridMultilevel"/>
    <w:tmpl w:val="904E63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4521588"/>
    <w:multiLevelType w:val="hybridMultilevel"/>
    <w:tmpl w:val="6532AC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B97B17"/>
    <w:multiLevelType w:val="hybridMultilevel"/>
    <w:tmpl w:val="025E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93CCB"/>
    <w:multiLevelType w:val="hybridMultilevel"/>
    <w:tmpl w:val="DDBABF8E"/>
    <w:lvl w:ilvl="0" w:tplc="A1BAE74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19516A"/>
    <w:multiLevelType w:val="hybridMultilevel"/>
    <w:tmpl w:val="47DAC246"/>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66A6E5B"/>
    <w:multiLevelType w:val="hybridMultilevel"/>
    <w:tmpl w:val="CE6ED282"/>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56AE3"/>
    <w:multiLevelType w:val="hybridMultilevel"/>
    <w:tmpl w:val="27509BEE"/>
    <w:lvl w:ilvl="0" w:tplc="7B3E77D8">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3633C0"/>
    <w:multiLevelType w:val="hybridMultilevel"/>
    <w:tmpl w:val="019E5F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16E7678"/>
    <w:multiLevelType w:val="multilevel"/>
    <w:tmpl w:val="44E21894"/>
    <w:lvl w:ilvl="0">
      <w:start w:val="1452"/>
      <w:numFmt w:val="decimal"/>
      <w:lvlText w:val="%1"/>
      <w:lvlJc w:val="left"/>
      <w:pPr>
        <w:ind w:left="1035" w:hanging="1035"/>
      </w:pPr>
      <w:rPr>
        <w:rFonts w:hint="default"/>
      </w:rPr>
    </w:lvl>
    <w:lvl w:ilvl="1">
      <w:start w:val="4864"/>
      <w:numFmt w:val="decimal"/>
      <w:lvlText w:val="%1-%2"/>
      <w:lvlJc w:val="left"/>
      <w:pPr>
        <w:ind w:left="1035" w:hanging="1035"/>
      </w:pPr>
      <w:rPr>
        <w:rFonts w:hint="default"/>
      </w:rPr>
    </w:lvl>
    <w:lvl w:ilvl="2">
      <w:start w:val="1"/>
      <w:numFmt w:val="decimal"/>
      <w:lvlText w:val="%1-%2.%3"/>
      <w:lvlJc w:val="left"/>
      <w:pPr>
        <w:ind w:left="1755" w:hanging="1035"/>
      </w:pPr>
      <w:rPr>
        <w:rFonts w:hint="default"/>
      </w:rPr>
    </w:lvl>
    <w:lvl w:ilvl="3">
      <w:start w:val="1"/>
      <w:numFmt w:val="decimal"/>
      <w:lvlText w:val="%1-%2.%3.%4"/>
      <w:lvlJc w:val="left"/>
      <w:pPr>
        <w:ind w:left="2115" w:hanging="103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32255F5"/>
    <w:multiLevelType w:val="hybridMultilevel"/>
    <w:tmpl w:val="F9FCF522"/>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D06E95"/>
    <w:multiLevelType w:val="multilevel"/>
    <w:tmpl w:val="7EECA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o"/>
      <w:lvlJc w:val="left"/>
      <w:pPr>
        <w:tabs>
          <w:tab w:val="num" w:pos="2340"/>
        </w:tabs>
        <w:ind w:left="2340" w:hanging="360"/>
      </w:pPr>
      <w:rPr>
        <w:rFonts w:ascii="Courier New" w:hAnsi="Courier Ne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7F85D70"/>
    <w:multiLevelType w:val="hybridMultilevel"/>
    <w:tmpl w:val="D674C08A"/>
    <w:lvl w:ilvl="0" w:tplc="A68014E8">
      <w:start w:val="1"/>
      <w:numFmt w:val="bullet"/>
      <w:lvlText w:val=""/>
      <w:lvlJc w:val="left"/>
      <w:pPr>
        <w:tabs>
          <w:tab w:val="num" w:pos="1134"/>
        </w:tabs>
        <w:ind w:left="1361"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627AAD"/>
    <w:multiLevelType w:val="hybridMultilevel"/>
    <w:tmpl w:val="3866F8C4"/>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F017CD"/>
    <w:multiLevelType w:val="singleLevel"/>
    <w:tmpl w:val="2B384D3A"/>
    <w:lvl w:ilvl="0">
      <w:start w:val="1"/>
      <w:numFmt w:val="bullet"/>
      <w:pStyle w:val="ListBullet"/>
      <w:lvlText w:val=""/>
      <w:lvlJc w:val="left"/>
      <w:pPr>
        <w:tabs>
          <w:tab w:val="num" w:pos="360"/>
        </w:tabs>
        <w:ind w:left="360" w:hanging="360"/>
      </w:pPr>
      <w:rPr>
        <w:rFonts w:ascii="Symbol" w:hAnsi="Symbol" w:hint="default"/>
      </w:rPr>
    </w:lvl>
  </w:abstractNum>
  <w:abstractNum w:abstractNumId="39">
    <w:nsid w:val="784707E8"/>
    <w:multiLevelType w:val="hybridMultilevel"/>
    <w:tmpl w:val="E9A29FC8"/>
    <w:lvl w:ilvl="0" w:tplc="C0DE8B6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8875BF"/>
    <w:multiLevelType w:val="multilevel"/>
    <w:tmpl w:val="7DF803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E9B48A8"/>
    <w:multiLevelType w:val="hybridMultilevel"/>
    <w:tmpl w:val="DCA8DD2E"/>
    <w:lvl w:ilvl="0" w:tplc="A8EE642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3"/>
  </w:num>
  <w:num w:numId="2">
    <w:abstractNumId w:val="32"/>
  </w:num>
  <w:num w:numId="3">
    <w:abstractNumId w:val="28"/>
  </w:num>
  <w:num w:numId="4">
    <w:abstractNumId w:val="5"/>
  </w:num>
  <w:num w:numId="5">
    <w:abstractNumId w:val="29"/>
  </w:num>
  <w:num w:numId="6">
    <w:abstractNumId w:val="20"/>
  </w:num>
  <w:num w:numId="7">
    <w:abstractNumId w:val="0"/>
  </w:num>
  <w:num w:numId="8">
    <w:abstractNumId w:val="38"/>
  </w:num>
  <w:num w:numId="9">
    <w:abstractNumId w:val="18"/>
  </w:num>
  <w:num w:numId="10">
    <w:abstractNumId w:val="16"/>
  </w:num>
  <w:num w:numId="11">
    <w:abstractNumId w:val="22"/>
  </w:num>
  <w:num w:numId="12">
    <w:abstractNumId w:val="34"/>
  </w:num>
  <w:num w:numId="13">
    <w:abstractNumId w:val="25"/>
  </w:num>
  <w:num w:numId="14">
    <w:abstractNumId w:val="1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9"/>
  </w:num>
  <w:num w:numId="20">
    <w:abstractNumId w:val="7"/>
  </w:num>
  <w:num w:numId="21">
    <w:abstractNumId w:val="23"/>
  </w:num>
  <w:num w:numId="22">
    <w:abstractNumId w:val="40"/>
  </w:num>
  <w:num w:numId="23">
    <w:abstractNumId w:val="4"/>
  </w:num>
  <w:num w:numId="24">
    <w:abstractNumId w:val="35"/>
  </w:num>
  <w:num w:numId="25">
    <w:abstractNumId w:val="14"/>
  </w:num>
  <w:num w:numId="26">
    <w:abstractNumId w:val="26"/>
  </w:num>
  <w:num w:numId="27">
    <w:abstractNumId w:val="17"/>
  </w:num>
  <w:num w:numId="28">
    <w:abstractNumId w:val="11"/>
  </w:num>
  <w:num w:numId="29">
    <w:abstractNumId w:val="15"/>
  </w:num>
  <w:num w:numId="30">
    <w:abstractNumId w:val="6"/>
  </w:num>
  <w:num w:numId="31">
    <w:abstractNumId w:val="27"/>
  </w:num>
  <w:num w:numId="32">
    <w:abstractNumId w:val="9"/>
  </w:num>
  <w:num w:numId="33">
    <w:abstractNumId w:val="12"/>
  </w:num>
  <w:num w:numId="34">
    <w:abstractNumId w:val="39"/>
  </w:num>
  <w:num w:numId="35">
    <w:abstractNumId w:val="37"/>
  </w:num>
  <w:num w:numId="36">
    <w:abstractNumId w:val="2"/>
  </w:num>
  <w:num w:numId="37">
    <w:abstractNumId w:val="8"/>
  </w:num>
  <w:num w:numId="38">
    <w:abstractNumId w:val="24"/>
  </w:num>
  <w:num w:numId="39">
    <w:abstractNumId w:val="21"/>
  </w:num>
  <w:num w:numId="40">
    <w:abstractNumId w:val="30"/>
  </w:num>
  <w:num w:numId="41">
    <w:abstractNumId w:val="33"/>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0"/>
    <w:footnote w:id="1"/>
  </w:footnotePr>
  <w:endnotePr>
    <w:endnote w:id="0"/>
    <w:endnote w:id="1"/>
  </w:endnotePr>
  <w:compat/>
  <w:rsids>
    <w:rsidRoot w:val="0098104E"/>
    <w:rsid w:val="00007C18"/>
    <w:rsid w:val="0002368B"/>
    <w:rsid w:val="0003076F"/>
    <w:rsid w:val="00076FA3"/>
    <w:rsid w:val="00090FD3"/>
    <w:rsid w:val="000A15AF"/>
    <w:rsid w:val="000C256D"/>
    <w:rsid w:val="000E5566"/>
    <w:rsid w:val="000F05F5"/>
    <w:rsid w:val="001100B3"/>
    <w:rsid w:val="00121747"/>
    <w:rsid w:val="00121CE2"/>
    <w:rsid w:val="00134BDD"/>
    <w:rsid w:val="00157115"/>
    <w:rsid w:val="001611A5"/>
    <w:rsid w:val="001635A9"/>
    <w:rsid w:val="001714EB"/>
    <w:rsid w:val="001E21E9"/>
    <w:rsid w:val="00201E6D"/>
    <w:rsid w:val="002063CA"/>
    <w:rsid w:val="002259F0"/>
    <w:rsid w:val="002272B9"/>
    <w:rsid w:val="002359BA"/>
    <w:rsid w:val="00245820"/>
    <w:rsid w:val="00247B2E"/>
    <w:rsid w:val="00251FD6"/>
    <w:rsid w:val="002525C0"/>
    <w:rsid w:val="0028654D"/>
    <w:rsid w:val="002910E3"/>
    <w:rsid w:val="002943D4"/>
    <w:rsid w:val="002B0E1D"/>
    <w:rsid w:val="002C50FE"/>
    <w:rsid w:val="002D5B45"/>
    <w:rsid w:val="002E0C1C"/>
    <w:rsid w:val="00300BBE"/>
    <w:rsid w:val="003056FC"/>
    <w:rsid w:val="00335232"/>
    <w:rsid w:val="003433A3"/>
    <w:rsid w:val="00352D59"/>
    <w:rsid w:val="00371334"/>
    <w:rsid w:val="00373CDD"/>
    <w:rsid w:val="00384403"/>
    <w:rsid w:val="00391063"/>
    <w:rsid w:val="00396227"/>
    <w:rsid w:val="003D43D6"/>
    <w:rsid w:val="003E3A8A"/>
    <w:rsid w:val="0040366D"/>
    <w:rsid w:val="004126F9"/>
    <w:rsid w:val="00416769"/>
    <w:rsid w:val="00416DFC"/>
    <w:rsid w:val="0043197C"/>
    <w:rsid w:val="00445728"/>
    <w:rsid w:val="004551E9"/>
    <w:rsid w:val="00474A65"/>
    <w:rsid w:val="00497244"/>
    <w:rsid w:val="004A221B"/>
    <w:rsid w:val="004B4AB6"/>
    <w:rsid w:val="004C3CAE"/>
    <w:rsid w:val="004C3D78"/>
    <w:rsid w:val="004E3075"/>
    <w:rsid w:val="004E508C"/>
    <w:rsid w:val="0050302D"/>
    <w:rsid w:val="00527D23"/>
    <w:rsid w:val="0055405A"/>
    <w:rsid w:val="00563298"/>
    <w:rsid w:val="00564165"/>
    <w:rsid w:val="0057048E"/>
    <w:rsid w:val="00597730"/>
    <w:rsid w:val="005A0F28"/>
    <w:rsid w:val="005A5165"/>
    <w:rsid w:val="005A65A5"/>
    <w:rsid w:val="005D17B9"/>
    <w:rsid w:val="005E5139"/>
    <w:rsid w:val="005F2986"/>
    <w:rsid w:val="0063150E"/>
    <w:rsid w:val="00634B6C"/>
    <w:rsid w:val="00642F1D"/>
    <w:rsid w:val="00660327"/>
    <w:rsid w:val="006823D6"/>
    <w:rsid w:val="00694A3C"/>
    <w:rsid w:val="006A0CD7"/>
    <w:rsid w:val="006A1D63"/>
    <w:rsid w:val="006F6952"/>
    <w:rsid w:val="007129AB"/>
    <w:rsid w:val="0073386E"/>
    <w:rsid w:val="0073501D"/>
    <w:rsid w:val="00762935"/>
    <w:rsid w:val="00775ADD"/>
    <w:rsid w:val="007766B9"/>
    <w:rsid w:val="0078342C"/>
    <w:rsid w:val="007842D8"/>
    <w:rsid w:val="007B1C33"/>
    <w:rsid w:val="007D736A"/>
    <w:rsid w:val="0080066F"/>
    <w:rsid w:val="00820041"/>
    <w:rsid w:val="00831404"/>
    <w:rsid w:val="00844802"/>
    <w:rsid w:val="008463C1"/>
    <w:rsid w:val="008A69AE"/>
    <w:rsid w:val="008A6BAA"/>
    <w:rsid w:val="008B076D"/>
    <w:rsid w:val="008D405C"/>
    <w:rsid w:val="008E0471"/>
    <w:rsid w:val="008E15B6"/>
    <w:rsid w:val="00916DCA"/>
    <w:rsid w:val="009358DD"/>
    <w:rsid w:val="009400BF"/>
    <w:rsid w:val="00947F8E"/>
    <w:rsid w:val="009679DD"/>
    <w:rsid w:val="00975B64"/>
    <w:rsid w:val="0098104E"/>
    <w:rsid w:val="00987F69"/>
    <w:rsid w:val="009A6ECF"/>
    <w:rsid w:val="009B179D"/>
    <w:rsid w:val="009C23FA"/>
    <w:rsid w:val="009D2F65"/>
    <w:rsid w:val="009D3956"/>
    <w:rsid w:val="009D5E7F"/>
    <w:rsid w:val="009E2E45"/>
    <w:rsid w:val="009E3A6F"/>
    <w:rsid w:val="009F7E3A"/>
    <w:rsid w:val="00A11134"/>
    <w:rsid w:val="00A20580"/>
    <w:rsid w:val="00A446AC"/>
    <w:rsid w:val="00A50CBD"/>
    <w:rsid w:val="00A52EE6"/>
    <w:rsid w:val="00A604EA"/>
    <w:rsid w:val="00A664D8"/>
    <w:rsid w:val="00A745B4"/>
    <w:rsid w:val="00A949BB"/>
    <w:rsid w:val="00AA68A4"/>
    <w:rsid w:val="00AD7A3C"/>
    <w:rsid w:val="00AE0F6D"/>
    <w:rsid w:val="00AE7EB6"/>
    <w:rsid w:val="00B0662D"/>
    <w:rsid w:val="00B214AD"/>
    <w:rsid w:val="00B231B0"/>
    <w:rsid w:val="00B260DF"/>
    <w:rsid w:val="00B3210F"/>
    <w:rsid w:val="00B34A21"/>
    <w:rsid w:val="00BC2389"/>
    <w:rsid w:val="00BC6089"/>
    <w:rsid w:val="00BC7A5E"/>
    <w:rsid w:val="00BE0569"/>
    <w:rsid w:val="00C020D9"/>
    <w:rsid w:val="00C02B60"/>
    <w:rsid w:val="00C16E62"/>
    <w:rsid w:val="00C437B5"/>
    <w:rsid w:val="00C53492"/>
    <w:rsid w:val="00C604C3"/>
    <w:rsid w:val="00C65002"/>
    <w:rsid w:val="00C76936"/>
    <w:rsid w:val="00C77B8D"/>
    <w:rsid w:val="00C866BD"/>
    <w:rsid w:val="00C91BEB"/>
    <w:rsid w:val="00C9567C"/>
    <w:rsid w:val="00CA526D"/>
    <w:rsid w:val="00CA6780"/>
    <w:rsid w:val="00CB6A32"/>
    <w:rsid w:val="00CD56D9"/>
    <w:rsid w:val="00D32414"/>
    <w:rsid w:val="00D57706"/>
    <w:rsid w:val="00D939CF"/>
    <w:rsid w:val="00DA1371"/>
    <w:rsid w:val="00DA4B84"/>
    <w:rsid w:val="00DA69FB"/>
    <w:rsid w:val="00DB334D"/>
    <w:rsid w:val="00DB38D7"/>
    <w:rsid w:val="00DC1411"/>
    <w:rsid w:val="00E01B9C"/>
    <w:rsid w:val="00E53A31"/>
    <w:rsid w:val="00E64DA1"/>
    <w:rsid w:val="00E808BC"/>
    <w:rsid w:val="00E81127"/>
    <w:rsid w:val="00E930C6"/>
    <w:rsid w:val="00E93D6B"/>
    <w:rsid w:val="00E9643A"/>
    <w:rsid w:val="00EA7FDB"/>
    <w:rsid w:val="00F36108"/>
    <w:rsid w:val="00F422E3"/>
    <w:rsid w:val="00F451A3"/>
    <w:rsid w:val="00F50305"/>
    <w:rsid w:val="00F61C42"/>
    <w:rsid w:val="00F66F39"/>
    <w:rsid w:val="00F8143C"/>
    <w:rsid w:val="00F90E5D"/>
    <w:rsid w:val="00FC60C9"/>
    <w:rsid w:val="00FC72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35"/>
    <w:rPr>
      <w:rFonts w:ascii="Arial" w:hAnsi="Arial"/>
      <w:sz w:val="24"/>
    </w:rPr>
  </w:style>
  <w:style w:type="paragraph" w:styleId="Heading1">
    <w:name w:val="heading 1"/>
    <w:basedOn w:val="Normal"/>
    <w:next w:val="Normal"/>
    <w:qFormat/>
    <w:rsid w:val="00A664D8"/>
    <w:pPr>
      <w:keepNext/>
      <w:outlineLvl w:val="0"/>
    </w:pPr>
    <w:rPr>
      <w:rFonts w:ascii="Times New Roman" w:hAnsi="Times New Roman"/>
      <w:b/>
      <w:bCs/>
      <w:lang w:val="sl-SI"/>
    </w:rPr>
  </w:style>
  <w:style w:type="paragraph" w:styleId="Heading2">
    <w:name w:val="heading 2"/>
    <w:basedOn w:val="Normal"/>
    <w:next w:val="Normal"/>
    <w:qFormat/>
    <w:rsid w:val="00A664D8"/>
    <w:pPr>
      <w:keepNext/>
      <w:outlineLvl w:val="1"/>
    </w:pPr>
    <w:rPr>
      <w:rFonts w:ascii="Times New Roman" w:hAnsi="Times New Roman"/>
      <w:b/>
      <w:bCs/>
      <w:i/>
      <w:iCs/>
      <w:lang w:val="sl-SI"/>
    </w:rPr>
  </w:style>
  <w:style w:type="paragraph" w:styleId="Heading3">
    <w:name w:val="heading 3"/>
    <w:basedOn w:val="Normal"/>
    <w:next w:val="Normal"/>
    <w:qFormat/>
    <w:rsid w:val="00A664D8"/>
    <w:pPr>
      <w:keepNext/>
      <w:outlineLvl w:val="2"/>
    </w:pPr>
    <w:rPr>
      <w:rFonts w:ascii="Times New Roman" w:hAnsi="Times New Roman"/>
      <w:b/>
      <w:bCs/>
      <w:sz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664D8"/>
    <w:pPr>
      <w:shd w:val="clear" w:color="auto" w:fill="000080"/>
    </w:pPr>
    <w:rPr>
      <w:rFonts w:ascii="Tahoma" w:hAnsi="Tahoma" w:cs="Tahoma"/>
    </w:rPr>
  </w:style>
  <w:style w:type="paragraph" w:styleId="BodyText">
    <w:name w:val="Body Text"/>
    <w:basedOn w:val="Normal"/>
    <w:rsid w:val="00A664D8"/>
    <w:pPr>
      <w:jc w:val="both"/>
    </w:pPr>
    <w:rPr>
      <w:rFonts w:ascii="YU Times New Roman" w:hAnsi="YU Times New Roman"/>
      <w:sz w:val="28"/>
    </w:rPr>
  </w:style>
  <w:style w:type="paragraph" w:styleId="BodyText2">
    <w:name w:val="Body Text 2"/>
    <w:basedOn w:val="Normal"/>
    <w:rsid w:val="00A664D8"/>
    <w:rPr>
      <w:rFonts w:ascii="YU Times New Roman" w:hAnsi="YU Times New Roman"/>
      <w:sz w:val="28"/>
    </w:rPr>
  </w:style>
  <w:style w:type="paragraph" w:styleId="ListBullet">
    <w:name w:val="List Bullet"/>
    <w:basedOn w:val="Normal"/>
    <w:autoRedefine/>
    <w:rsid w:val="00DA69FB"/>
    <w:pPr>
      <w:numPr>
        <w:numId w:val="8"/>
      </w:numPr>
      <w:tabs>
        <w:tab w:val="left" w:pos="1134"/>
      </w:tabs>
      <w:ind w:firstLine="349"/>
    </w:pPr>
    <w:rPr>
      <w:rFonts w:cs="Arial"/>
      <w:sz w:val="20"/>
    </w:rPr>
  </w:style>
  <w:style w:type="paragraph" w:styleId="List">
    <w:name w:val="List"/>
    <w:basedOn w:val="Normal"/>
    <w:rsid w:val="00A664D8"/>
    <w:pPr>
      <w:ind w:left="283" w:hanging="283"/>
    </w:pPr>
    <w:rPr>
      <w:rFonts w:ascii="YU Times New Roman" w:hAnsi="YU Times New Roman"/>
      <w:sz w:val="40"/>
    </w:rPr>
  </w:style>
  <w:style w:type="character" w:styleId="Hyperlink">
    <w:name w:val="Hyperlink"/>
    <w:rsid w:val="00A664D8"/>
    <w:rPr>
      <w:color w:val="0000FF"/>
      <w:u w:val="single"/>
    </w:rPr>
  </w:style>
  <w:style w:type="paragraph" w:customStyle="1" w:styleId="EtaiAuthors">
    <w:name w:val="Etai_Authors"/>
    <w:basedOn w:val="Normal"/>
    <w:next w:val="Normal"/>
    <w:rsid w:val="00947F8E"/>
    <w:pPr>
      <w:spacing w:after="320"/>
      <w:jc w:val="center"/>
    </w:pPr>
    <w:rPr>
      <w:rFonts w:ascii="Times New Roman" w:hAnsi="Times New Roman"/>
    </w:rPr>
  </w:style>
  <w:style w:type="paragraph" w:styleId="Header">
    <w:name w:val="header"/>
    <w:basedOn w:val="Normal"/>
    <w:rsid w:val="00DA69FB"/>
    <w:pPr>
      <w:tabs>
        <w:tab w:val="center" w:pos="4320"/>
        <w:tab w:val="right" w:pos="8640"/>
      </w:tabs>
    </w:pPr>
  </w:style>
  <w:style w:type="paragraph" w:styleId="Footer">
    <w:name w:val="footer"/>
    <w:basedOn w:val="Normal"/>
    <w:rsid w:val="00DA69FB"/>
    <w:pPr>
      <w:tabs>
        <w:tab w:val="center" w:pos="4320"/>
        <w:tab w:val="right" w:pos="8640"/>
      </w:tabs>
    </w:pPr>
  </w:style>
  <w:style w:type="character" w:styleId="PageNumber">
    <w:name w:val="page number"/>
    <w:basedOn w:val="DefaultParagraphFont"/>
    <w:rsid w:val="00134BDD"/>
  </w:style>
  <w:style w:type="paragraph" w:customStyle="1" w:styleId="OiaeaeiYiio2">
    <w:name w:val="O?ia eaeiYiio 2"/>
    <w:basedOn w:val="Normal"/>
    <w:rsid w:val="0080066F"/>
    <w:pPr>
      <w:widowControl w:val="0"/>
      <w:jc w:val="right"/>
    </w:pPr>
    <w:rPr>
      <w:rFonts w:ascii="Times New Roman" w:hAnsi="Times New Roman"/>
      <w:i/>
      <w:sz w:val="16"/>
    </w:rPr>
  </w:style>
  <w:style w:type="paragraph" w:customStyle="1" w:styleId="Aaoeeu">
    <w:name w:val="Aaoeeu"/>
    <w:rsid w:val="0080066F"/>
    <w:pPr>
      <w:widowControl w:val="0"/>
    </w:pPr>
  </w:style>
  <w:style w:type="table" w:styleId="TableGrid">
    <w:name w:val="Table Grid"/>
    <w:basedOn w:val="TableNormal"/>
    <w:rsid w:val="00CD5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VTitle">
    <w:name w:val="CV Title"/>
    <w:basedOn w:val="Normal"/>
    <w:rsid w:val="00DB38D7"/>
    <w:pPr>
      <w:suppressAutoHyphens/>
      <w:ind w:left="113" w:right="113"/>
      <w:jc w:val="right"/>
    </w:pPr>
    <w:rPr>
      <w:rFonts w:ascii="Arial Narrow" w:hAnsi="Arial Narrow"/>
      <w:b/>
      <w:bCs/>
      <w:spacing w:val="10"/>
      <w:sz w:val="28"/>
      <w:lang w:val="fr-FR" w:eastAsia="ar-SA"/>
    </w:rPr>
  </w:style>
  <w:style w:type="paragraph" w:customStyle="1" w:styleId="CVNormal">
    <w:name w:val="CV Normal"/>
    <w:basedOn w:val="Normal"/>
    <w:rsid w:val="00DB38D7"/>
    <w:pPr>
      <w:suppressAutoHyphens/>
      <w:ind w:left="113" w:right="113"/>
    </w:pPr>
    <w:rPr>
      <w:rFonts w:ascii="Arial Narrow" w:hAnsi="Arial Narrow"/>
      <w:sz w:val="20"/>
      <w:lang w:val="pt-PT" w:eastAsia="ar-SA"/>
    </w:rPr>
  </w:style>
  <w:style w:type="paragraph" w:styleId="ListParagraph">
    <w:name w:val="List Paragraph"/>
    <w:basedOn w:val="Normal"/>
    <w:uiPriority w:val="34"/>
    <w:qFormat/>
    <w:rsid w:val="00F61C4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45728"/>
    <w:rPr>
      <w:rFonts w:ascii="Tahoma" w:hAnsi="Tahoma" w:cs="Tahoma"/>
      <w:sz w:val="16"/>
      <w:szCs w:val="16"/>
    </w:rPr>
  </w:style>
  <w:style w:type="character" w:customStyle="1" w:styleId="BalloonTextChar">
    <w:name w:val="Balloon Text Char"/>
    <w:basedOn w:val="DefaultParagraphFont"/>
    <w:link w:val="BalloonText"/>
    <w:uiPriority w:val="99"/>
    <w:semiHidden/>
    <w:rsid w:val="00445728"/>
    <w:rPr>
      <w:rFonts w:ascii="Tahoma" w:hAnsi="Tahoma" w:cs="Tahoma"/>
      <w:sz w:val="16"/>
      <w:szCs w:val="16"/>
    </w:rPr>
  </w:style>
  <w:style w:type="character" w:customStyle="1" w:styleId="UnresolvedMention">
    <w:name w:val="Unresolved Mention"/>
    <w:basedOn w:val="DefaultParagraphFont"/>
    <w:uiPriority w:val="99"/>
    <w:semiHidden/>
    <w:unhideWhenUsed/>
    <w:rsid w:val="00396227"/>
    <w:rPr>
      <w:color w:val="605E5C"/>
      <w:shd w:val="clear" w:color="auto" w:fill="E1DFDD"/>
    </w:rPr>
  </w:style>
  <w:style w:type="paragraph" w:customStyle="1" w:styleId="Default">
    <w:name w:val="Default"/>
    <w:rsid w:val="00A52EE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15554676">
      <w:bodyDiv w:val="1"/>
      <w:marLeft w:val="0"/>
      <w:marRight w:val="0"/>
      <w:marTop w:val="0"/>
      <w:marBottom w:val="0"/>
      <w:divBdr>
        <w:top w:val="none" w:sz="0" w:space="0" w:color="auto"/>
        <w:left w:val="none" w:sz="0" w:space="0" w:color="auto"/>
        <w:bottom w:val="none" w:sz="0" w:space="0" w:color="auto"/>
        <w:right w:val="none" w:sz="0" w:space="0" w:color="auto"/>
      </w:divBdr>
    </w:div>
    <w:div w:id="572861419">
      <w:bodyDiv w:val="1"/>
      <w:marLeft w:val="0"/>
      <w:marRight w:val="0"/>
      <w:marTop w:val="0"/>
      <w:marBottom w:val="0"/>
      <w:divBdr>
        <w:top w:val="none" w:sz="0" w:space="0" w:color="auto"/>
        <w:left w:val="none" w:sz="0" w:space="0" w:color="auto"/>
        <w:bottom w:val="none" w:sz="0" w:space="0" w:color="auto"/>
        <w:right w:val="none" w:sz="0" w:space="0" w:color="auto"/>
      </w:divBdr>
    </w:div>
    <w:div w:id="860821475">
      <w:bodyDiv w:val="1"/>
      <w:marLeft w:val="0"/>
      <w:marRight w:val="0"/>
      <w:marTop w:val="0"/>
      <w:marBottom w:val="0"/>
      <w:divBdr>
        <w:top w:val="none" w:sz="0" w:space="0" w:color="auto"/>
        <w:left w:val="none" w:sz="0" w:space="0" w:color="auto"/>
        <w:bottom w:val="none" w:sz="0" w:space="0" w:color="auto"/>
        <w:right w:val="none" w:sz="0" w:space="0" w:color="auto"/>
      </w:divBdr>
    </w:div>
    <w:div w:id="1173228128">
      <w:bodyDiv w:val="1"/>
      <w:marLeft w:val="0"/>
      <w:marRight w:val="0"/>
      <w:marTop w:val="0"/>
      <w:marBottom w:val="0"/>
      <w:divBdr>
        <w:top w:val="none" w:sz="0" w:space="0" w:color="auto"/>
        <w:left w:val="none" w:sz="0" w:space="0" w:color="auto"/>
        <w:bottom w:val="none" w:sz="0" w:space="0" w:color="auto"/>
        <w:right w:val="none" w:sz="0" w:space="0" w:color="auto"/>
      </w:divBdr>
    </w:div>
    <w:div w:id="1245842787">
      <w:bodyDiv w:val="1"/>
      <w:marLeft w:val="0"/>
      <w:marRight w:val="0"/>
      <w:marTop w:val="0"/>
      <w:marBottom w:val="0"/>
      <w:divBdr>
        <w:top w:val="none" w:sz="0" w:space="0" w:color="auto"/>
        <w:left w:val="none" w:sz="0" w:space="0" w:color="auto"/>
        <w:bottom w:val="none" w:sz="0" w:space="0" w:color="auto"/>
        <w:right w:val="none" w:sz="0" w:space="0" w:color="auto"/>
      </w:divBdr>
    </w:div>
    <w:div w:id="1275819496">
      <w:bodyDiv w:val="1"/>
      <w:marLeft w:val="0"/>
      <w:marRight w:val="0"/>
      <w:marTop w:val="0"/>
      <w:marBottom w:val="0"/>
      <w:divBdr>
        <w:top w:val="none" w:sz="0" w:space="0" w:color="auto"/>
        <w:left w:val="none" w:sz="0" w:space="0" w:color="auto"/>
        <w:bottom w:val="none" w:sz="0" w:space="0" w:color="auto"/>
        <w:right w:val="none" w:sz="0" w:space="0" w:color="auto"/>
      </w:divBdr>
    </w:div>
    <w:div w:id="1357347388">
      <w:bodyDiv w:val="1"/>
      <w:marLeft w:val="0"/>
      <w:marRight w:val="0"/>
      <w:marTop w:val="0"/>
      <w:marBottom w:val="0"/>
      <w:divBdr>
        <w:top w:val="none" w:sz="0" w:space="0" w:color="auto"/>
        <w:left w:val="none" w:sz="0" w:space="0" w:color="auto"/>
        <w:bottom w:val="none" w:sz="0" w:space="0" w:color="auto"/>
        <w:right w:val="none" w:sz="0" w:space="0" w:color="auto"/>
      </w:divBdr>
    </w:div>
    <w:div w:id="1539010981">
      <w:bodyDiv w:val="1"/>
      <w:marLeft w:val="0"/>
      <w:marRight w:val="0"/>
      <w:marTop w:val="0"/>
      <w:marBottom w:val="0"/>
      <w:divBdr>
        <w:top w:val="none" w:sz="0" w:space="0" w:color="auto"/>
        <w:left w:val="none" w:sz="0" w:space="0" w:color="auto"/>
        <w:bottom w:val="none" w:sz="0" w:space="0" w:color="auto"/>
        <w:right w:val="none" w:sz="0" w:space="0" w:color="auto"/>
      </w:divBdr>
    </w:div>
    <w:div w:id="16655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704</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CURRICULUM VITAE</vt:lpstr>
      <vt:lpstr>CURRICULUM VITAE</vt:lpstr>
    </vt:vector>
  </TitlesOfParts>
  <Company>Firma Krstic</Company>
  <LinksUpToDate>false</LinksUpToDate>
  <CharactersWithSpaces>4708</CharactersWithSpaces>
  <SharedDoc>false</SharedDoc>
  <HLinks>
    <vt:vector size="12" baseType="variant">
      <vt:variant>
        <vt:i4>5570609</vt:i4>
      </vt:variant>
      <vt:variant>
        <vt:i4>3</vt:i4>
      </vt:variant>
      <vt:variant>
        <vt:i4>0</vt:i4>
      </vt:variant>
      <vt:variant>
        <vt:i4>5</vt:i4>
      </vt:variant>
      <vt:variant>
        <vt:lpwstr>mailto:marija.teacher@yahoo.com</vt:lpwstr>
      </vt:variant>
      <vt:variant>
        <vt:lpwstr/>
      </vt:variant>
      <vt:variant>
        <vt:i4>7733252</vt:i4>
      </vt:variant>
      <vt:variant>
        <vt:i4>0</vt:i4>
      </vt:variant>
      <vt:variant>
        <vt:i4>0</vt:i4>
      </vt:variant>
      <vt:variant>
        <vt:i4>5</vt:i4>
      </vt:variant>
      <vt:variant>
        <vt:lpwstr>mailto:marija.nedeljkovic@eusrinkosovo.eu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Yvonne &amp; Milan</dc:creator>
  <cp:lastModifiedBy>Marija</cp:lastModifiedBy>
  <cp:revision>3</cp:revision>
  <cp:lastPrinted>2021-12-09T09:12:00Z</cp:lastPrinted>
  <dcterms:created xsi:type="dcterms:W3CDTF">2024-02-27T15:16:00Z</dcterms:created>
  <dcterms:modified xsi:type="dcterms:W3CDTF">2024-02-27T15:29:00Z</dcterms:modified>
</cp:coreProperties>
</file>